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BA308" w14:textId="77777777" w:rsidR="00A63E28" w:rsidRDefault="00A63E28" w:rsidP="00C5773E">
      <w:pPr>
        <w:spacing w:line="480" w:lineRule="auto"/>
        <w:jc w:val="center"/>
        <w:rPr>
          <w:rFonts w:ascii="Times New Roman" w:hAnsi="Times New Roman" w:cs="Times New Roman"/>
          <w:b/>
          <w:bCs/>
        </w:rPr>
      </w:pPr>
    </w:p>
    <w:p w14:paraId="4576A5DC" w14:textId="77777777" w:rsidR="00A63E28" w:rsidRDefault="00A63E28" w:rsidP="00C5773E">
      <w:pPr>
        <w:spacing w:line="480" w:lineRule="auto"/>
        <w:jc w:val="center"/>
        <w:rPr>
          <w:rFonts w:ascii="Times New Roman" w:hAnsi="Times New Roman" w:cs="Times New Roman"/>
          <w:b/>
          <w:bCs/>
        </w:rPr>
      </w:pPr>
    </w:p>
    <w:p w14:paraId="05BC19C8" w14:textId="77777777" w:rsidR="00A63E28" w:rsidRDefault="00A63E28" w:rsidP="00C5773E">
      <w:pPr>
        <w:spacing w:line="480" w:lineRule="auto"/>
        <w:jc w:val="center"/>
        <w:rPr>
          <w:rFonts w:ascii="Times New Roman" w:hAnsi="Times New Roman" w:cs="Times New Roman"/>
          <w:b/>
          <w:bCs/>
        </w:rPr>
      </w:pPr>
    </w:p>
    <w:p w14:paraId="55AC421C" w14:textId="77777777" w:rsidR="00A63E28" w:rsidRDefault="00A63E28" w:rsidP="00C5773E">
      <w:pPr>
        <w:spacing w:line="480" w:lineRule="auto"/>
        <w:jc w:val="center"/>
        <w:rPr>
          <w:rFonts w:ascii="Times New Roman" w:hAnsi="Times New Roman" w:cs="Times New Roman"/>
          <w:b/>
          <w:bCs/>
        </w:rPr>
      </w:pPr>
    </w:p>
    <w:p w14:paraId="602E7196" w14:textId="1C35C3FB" w:rsidR="00CF6C27" w:rsidRPr="00C5773E" w:rsidRDefault="00D65900" w:rsidP="00C5773E">
      <w:pPr>
        <w:spacing w:line="480" w:lineRule="auto"/>
        <w:jc w:val="center"/>
        <w:rPr>
          <w:rFonts w:ascii="Times New Roman" w:hAnsi="Times New Roman" w:cs="Times New Roman"/>
          <w:b/>
          <w:bCs/>
        </w:rPr>
      </w:pPr>
      <w:r w:rsidRPr="00C5773E">
        <w:rPr>
          <w:rFonts w:ascii="Times New Roman" w:hAnsi="Times New Roman" w:cs="Times New Roman"/>
          <w:b/>
          <w:bCs/>
        </w:rPr>
        <w:t>Dementia</w:t>
      </w:r>
      <w:r w:rsidR="005E32BA" w:rsidRPr="00C5773E">
        <w:rPr>
          <w:rFonts w:ascii="Times New Roman" w:hAnsi="Times New Roman" w:cs="Times New Roman"/>
          <w:b/>
          <w:bCs/>
        </w:rPr>
        <w:t xml:space="preserve"> </w:t>
      </w:r>
      <w:r w:rsidRPr="00C5773E">
        <w:rPr>
          <w:rFonts w:ascii="Times New Roman" w:hAnsi="Times New Roman" w:cs="Times New Roman"/>
          <w:b/>
          <w:bCs/>
        </w:rPr>
        <w:t>-</w:t>
      </w:r>
      <w:r w:rsidR="0023304C" w:rsidRPr="00C5773E">
        <w:rPr>
          <w:rFonts w:ascii="Times New Roman" w:hAnsi="Times New Roman" w:cs="Times New Roman"/>
          <w:b/>
          <w:bCs/>
        </w:rPr>
        <w:t xml:space="preserve"> Related Behavior</w:t>
      </w:r>
      <w:r w:rsidR="009711BB" w:rsidRPr="00C5773E">
        <w:rPr>
          <w:rFonts w:ascii="Times New Roman" w:hAnsi="Times New Roman" w:cs="Times New Roman"/>
          <w:b/>
          <w:bCs/>
        </w:rPr>
        <w:t>s</w:t>
      </w:r>
      <w:r w:rsidR="0023304C" w:rsidRPr="00C5773E">
        <w:rPr>
          <w:rFonts w:ascii="Times New Roman" w:hAnsi="Times New Roman" w:cs="Times New Roman"/>
          <w:b/>
          <w:bCs/>
        </w:rPr>
        <w:t xml:space="preserve"> Management</w:t>
      </w:r>
    </w:p>
    <w:p w14:paraId="33862168" w14:textId="77777777" w:rsidR="009711BB" w:rsidRPr="00C5773E" w:rsidRDefault="009711BB" w:rsidP="00C5773E">
      <w:pPr>
        <w:spacing w:line="480" w:lineRule="auto"/>
        <w:jc w:val="center"/>
        <w:rPr>
          <w:rFonts w:ascii="Times New Roman" w:hAnsi="Times New Roman" w:cs="Times New Roman"/>
        </w:rPr>
      </w:pPr>
    </w:p>
    <w:p w14:paraId="461307C5" w14:textId="64832675" w:rsidR="009711BB" w:rsidRPr="00C5773E" w:rsidRDefault="009711BB" w:rsidP="00C5773E">
      <w:pPr>
        <w:spacing w:line="480" w:lineRule="auto"/>
        <w:jc w:val="center"/>
        <w:rPr>
          <w:rFonts w:ascii="Times New Roman" w:hAnsi="Times New Roman" w:cs="Times New Roman"/>
        </w:rPr>
      </w:pPr>
      <w:r w:rsidRPr="00C5773E">
        <w:rPr>
          <w:rFonts w:ascii="Times New Roman" w:hAnsi="Times New Roman" w:cs="Times New Roman"/>
        </w:rPr>
        <w:t>Keren Eicher</w:t>
      </w:r>
    </w:p>
    <w:p w14:paraId="1334696C" w14:textId="00F482D4" w:rsidR="009711BB" w:rsidRPr="00C5773E" w:rsidRDefault="009711BB" w:rsidP="00C5773E">
      <w:pPr>
        <w:spacing w:line="480" w:lineRule="auto"/>
        <w:jc w:val="center"/>
        <w:rPr>
          <w:rFonts w:ascii="Times New Roman" w:hAnsi="Times New Roman" w:cs="Times New Roman"/>
        </w:rPr>
      </w:pPr>
      <w:r w:rsidRPr="00C5773E">
        <w:rPr>
          <w:rFonts w:ascii="Times New Roman" w:hAnsi="Times New Roman" w:cs="Times New Roman"/>
        </w:rPr>
        <w:t>School of Nursing, Old Dominion University</w:t>
      </w:r>
    </w:p>
    <w:p w14:paraId="57A94AD3" w14:textId="0BF27224" w:rsidR="009711BB" w:rsidRPr="00C5773E" w:rsidRDefault="00BE57FC" w:rsidP="00C5773E">
      <w:pPr>
        <w:spacing w:line="480" w:lineRule="auto"/>
        <w:jc w:val="center"/>
        <w:rPr>
          <w:rFonts w:ascii="Times New Roman" w:hAnsi="Times New Roman" w:cs="Times New Roman"/>
        </w:rPr>
      </w:pPr>
      <w:r w:rsidRPr="00C5773E">
        <w:rPr>
          <w:rFonts w:ascii="Times New Roman" w:hAnsi="Times New Roman" w:cs="Times New Roman"/>
        </w:rPr>
        <w:t xml:space="preserve">Nursing 403: </w:t>
      </w:r>
      <w:r w:rsidR="00A578FC" w:rsidRPr="00C5773E">
        <w:rPr>
          <w:rFonts w:ascii="Times New Roman" w:hAnsi="Times New Roman" w:cs="Times New Roman"/>
        </w:rPr>
        <w:t>Transition to BSN Practice</w:t>
      </w:r>
    </w:p>
    <w:p w14:paraId="0BE1A93F" w14:textId="2829BE74" w:rsidR="00A578FC" w:rsidRPr="00C5773E" w:rsidRDefault="00E57545" w:rsidP="00C5773E">
      <w:pPr>
        <w:spacing w:line="480" w:lineRule="auto"/>
        <w:jc w:val="center"/>
        <w:rPr>
          <w:rFonts w:ascii="Times New Roman" w:hAnsi="Times New Roman" w:cs="Times New Roman"/>
        </w:rPr>
      </w:pPr>
      <w:r w:rsidRPr="00C5773E">
        <w:rPr>
          <w:rFonts w:ascii="Times New Roman" w:hAnsi="Times New Roman" w:cs="Times New Roman"/>
        </w:rPr>
        <w:t>Luis Becerra, MSN, RN</w:t>
      </w:r>
    </w:p>
    <w:p w14:paraId="0624861E" w14:textId="20515F5B" w:rsidR="00A63E28" w:rsidRDefault="00C5773E" w:rsidP="00C5773E">
      <w:pPr>
        <w:spacing w:line="480" w:lineRule="auto"/>
        <w:jc w:val="center"/>
        <w:rPr>
          <w:rFonts w:ascii="Times New Roman" w:hAnsi="Times New Roman" w:cs="Times New Roman"/>
        </w:rPr>
      </w:pPr>
      <w:r w:rsidRPr="00C5773E">
        <w:rPr>
          <w:rFonts w:ascii="Times New Roman" w:hAnsi="Times New Roman" w:cs="Times New Roman"/>
        </w:rPr>
        <w:t>September 25, 2026</w:t>
      </w:r>
    </w:p>
    <w:p w14:paraId="6CC3EB11" w14:textId="77777777" w:rsidR="00A63E28" w:rsidRDefault="00A63E28">
      <w:pPr>
        <w:rPr>
          <w:rFonts w:ascii="Times New Roman" w:hAnsi="Times New Roman" w:cs="Times New Roman"/>
        </w:rPr>
      </w:pPr>
      <w:r>
        <w:rPr>
          <w:rFonts w:ascii="Times New Roman" w:hAnsi="Times New Roman" w:cs="Times New Roman"/>
        </w:rPr>
        <w:br w:type="page"/>
      </w:r>
    </w:p>
    <w:p w14:paraId="202AAD91" w14:textId="32062674" w:rsidR="00E57545" w:rsidRDefault="00A63E28" w:rsidP="004B196D">
      <w:pPr>
        <w:spacing w:line="480" w:lineRule="auto"/>
        <w:jc w:val="center"/>
        <w:rPr>
          <w:rFonts w:ascii="Times New Roman" w:hAnsi="Times New Roman" w:cs="Times New Roman"/>
          <w:b/>
          <w:bCs/>
        </w:rPr>
      </w:pPr>
      <w:r w:rsidRPr="00C5773E">
        <w:rPr>
          <w:rFonts w:ascii="Times New Roman" w:hAnsi="Times New Roman" w:cs="Times New Roman"/>
          <w:b/>
          <w:bCs/>
        </w:rPr>
        <w:lastRenderedPageBreak/>
        <w:t>Dementia - Related Behaviors Management</w:t>
      </w:r>
    </w:p>
    <w:p w14:paraId="6B507F6B" w14:textId="611E37B3" w:rsidR="005A60ED" w:rsidRDefault="0070679D" w:rsidP="005A60ED">
      <w:pPr>
        <w:spacing w:line="480" w:lineRule="auto"/>
        <w:rPr>
          <w:rFonts w:ascii="Times New Roman" w:hAnsi="Times New Roman" w:cs="Times New Roman"/>
        </w:rPr>
      </w:pPr>
      <w:r>
        <w:rPr>
          <w:rFonts w:ascii="Times New Roman" w:hAnsi="Times New Roman" w:cs="Times New Roman"/>
        </w:rPr>
        <w:tab/>
      </w:r>
      <w:r w:rsidR="0025357A">
        <w:rPr>
          <w:rFonts w:ascii="Times New Roman" w:hAnsi="Times New Roman" w:cs="Times New Roman"/>
        </w:rPr>
        <w:t xml:space="preserve">Dementia is a group of symptoms </w:t>
      </w:r>
      <w:r w:rsidR="00E74CEB">
        <w:rPr>
          <w:rFonts w:ascii="Times New Roman" w:hAnsi="Times New Roman" w:cs="Times New Roman"/>
        </w:rPr>
        <w:t>that stem from brain damage, leading to a loss of cognitive functioning, including thinking, memory, mood, and behavior</w:t>
      </w:r>
      <w:r w:rsidR="0018596A">
        <w:rPr>
          <w:rFonts w:ascii="Times New Roman" w:hAnsi="Times New Roman" w:cs="Times New Roman"/>
        </w:rPr>
        <w:t xml:space="preserve"> </w:t>
      </w:r>
      <w:r w:rsidR="0018596A" w:rsidRPr="00B355B3">
        <w:rPr>
          <w:rFonts w:ascii="Times New Roman" w:hAnsi="Times New Roman" w:cs="Times New Roman"/>
        </w:rPr>
        <w:t>(Cleveland Clinic, 2024)</w:t>
      </w:r>
      <w:r w:rsidR="0018596A">
        <w:rPr>
          <w:rFonts w:ascii="Times New Roman" w:hAnsi="Times New Roman" w:cs="Times New Roman"/>
        </w:rPr>
        <w:t>.</w:t>
      </w:r>
      <w:r w:rsidR="00B355B3">
        <w:rPr>
          <w:rFonts w:ascii="Times New Roman" w:hAnsi="Times New Roman" w:cs="Times New Roman"/>
        </w:rPr>
        <w:t xml:space="preserve"> These </w:t>
      </w:r>
      <w:r w:rsidR="001A120D">
        <w:rPr>
          <w:rFonts w:ascii="Times New Roman" w:hAnsi="Times New Roman" w:cs="Times New Roman"/>
        </w:rPr>
        <w:t xml:space="preserve">losses vary in </w:t>
      </w:r>
      <w:r w:rsidR="0018596A">
        <w:rPr>
          <w:rFonts w:ascii="Times New Roman" w:hAnsi="Times New Roman" w:cs="Times New Roman"/>
        </w:rPr>
        <w:t xml:space="preserve">stages, </w:t>
      </w:r>
      <w:r w:rsidR="0035625D">
        <w:rPr>
          <w:rFonts w:ascii="Times New Roman" w:hAnsi="Times New Roman" w:cs="Times New Roman"/>
        </w:rPr>
        <w:t>ranging from mild to severe symptoms, yet each stage</w:t>
      </w:r>
      <w:r w:rsidR="00E74CEB">
        <w:rPr>
          <w:rFonts w:ascii="Times New Roman" w:hAnsi="Times New Roman" w:cs="Times New Roman"/>
        </w:rPr>
        <w:t xml:space="preserve"> interferes with normal life activities</w:t>
      </w:r>
      <w:r w:rsidR="0035625D">
        <w:rPr>
          <w:rFonts w:ascii="Times New Roman" w:hAnsi="Times New Roman" w:cs="Times New Roman"/>
        </w:rPr>
        <w:t>.</w:t>
      </w:r>
      <w:r w:rsidR="00FD0935">
        <w:rPr>
          <w:rFonts w:ascii="Times New Roman" w:hAnsi="Times New Roman" w:cs="Times New Roman"/>
        </w:rPr>
        <w:t xml:space="preserve"> </w:t>
      </w:r>
      <w:r w:rsidR="00E85D4F">
        <w:rPr>
          <w:rFonts w:ascii="Times New Roman" w:hAnsi="Times New Roman" w:cs="Times New Roman"/>
        </w:rPr>
        <w:t>According to</w:t>
      </w:r>
      <w:r w:rsidR="00D87987">
        <w:rPr>
          <w:rFonts w:ascii="Times New Roman" w:hAnsi="Times New Roman" w:cs="Times New Roman"/>
        </w:rPr>
        <w:t xml:space="preserve"> the</w:t>
      </w:r>
      <w:r w:rsidR="00E85D4F">
        <w:rPr>
          <w:rFonts w:ascii="Times New Roman" w:hAnsi="Times New Roman" w:cs="Times New Roman"/>
        </w:rPr>
        <w:t xml:space="preserve"> </w:t>
      </w:r>
      <w:r w:rsidR="00E85D4F" w:rsidRPr="00E85D4F">
        <w:rPr>
          <w:rFonts w:ascii="Times New Roman" w:hAnsi="Times New Roman" w:cs="Times New Roman"/>
        </w:rPr>
        <w:t>National Institute on Aging (2022)</w:t>
      </w:r>
      <w:r w:rsidR="00E85D4F">
        <w:rPr>
          <w:rFonts w:ascii="Times New Roman" w:hAnsi="Times New Roman" w:cs="Times New Roman"/>
        </w:rPr>
        <w:t xml:space="preserve">, </w:t>
      </w:r>
      <w:r w:rsidR="00D87987">
        <w:rPr>
          <w:rFonts w:ascii="Times New Roman" w:hAnsi="Times New Roman" w:cs="Times New Roman"/>
        </w:rPr>
        <w:t>one-third of people age 85 or older have some form of dementia.</w:t>
      </w:r>
      <w:r w:rsidR="00B355B3">
        <w:rPr>
          <w:rFonts w:ascii="Times New Roman" w:hAnsi="Times New Roman" w:cs="Times New Roman"/>
        </w:rPr>
        <w:t xml:space="preserve"> </w:t>
      </w:r>
      <w:r w:rsidR="003959CF">
        <w:rPr>
          <w:rFonts w:ascii="Times New Roman" w:hAnsi="Times New Roman" w:cs="Times New Roman"/>
        </w:rPr>
        <w:t xml:space="preserve">It is estimated that </w:t>
      </w:r>
      <w:r w:rsidR="002D6C40">
        <w:rPr>
          <w:rFonts w:ascii="Times New Roman" w:hAnsi="Times New Roman" w:cs="Times New Roman"/>
        </w:rPr>
        <w:t xml:space="preserve">globally </w:t>
      </w:r>
      <w:r w:rsidR="003959CF">
        <w:rPr>
          <w:rFonts w:ascii="Times New Roman" w:hAnsi="Times New Roman" w:cs="Times New Roman"/>
        </w:rPr>
        <w:t>there are</w:t>
      </w:r>
      <w:r w:rsidR="00833966">
        <w:rPr>
          <w:rFonts w:ascii="Times New Roman" w:hAnsi="Times New Roman" w:cs="Times New Roman"/>
        </w:rPr>
        <w:t xml:space="preserve"> </w:t>
      </w:r>
      <w:r w:rsidR="002D6C40">
        <w:rPr>
          <w:rFonts w:ascii="Times New Roman" w:hAnsi="Times New Roman" w:cs="Times New Roman"/>
        </w:rPr>
        <w:t>5</w:t>
      </w:r>
      <w:r w:rsidR="00833966">
        <w:rPr>
          <w:rFonts w:ascii="Times New Roman" w:hAnsi="Times New Roman" w:cs="Times New Roman"/>
        </w:rPr>
        <w:t>7</w:t>
      </w:r>
      <w:r w:rsidR="002D6C40">
        <w:rPr>
          <w:rFonts w:ascii="Times New Roman" w:hAnsi="Times New Roman" w:cs="Times New Roman"/>
        </w:rPr>
        <w:t xml:space="preserve"> million people with dementia</w:t>
      </w:r>
      <w:r w:rsidR="008C23A8">
        <w:rPr>
          <w:rFonts w:ascii="Times New Roman" w:hAnsi="Times New Roman" w:cs="Times New Roman"/>
        </w:rPr>
        <w:t xml:space="preserve">, and </w:t>
      </w:r>
      <w:r w:rsidR="002D6C40">
        <w:rPr>
          <w:rFonts w:ascii="Times New Roman" w:hAnsi="Times New Roman" w:cs="Times New Roman"/>
        </w:rPr>
        <w:t xml:space="preserve">that number </w:t>
      </w:r>
      <w:r w:rsidR="00833966">
        <w:rPr>
          <w:rFonts w:ascii="Times New Roman" w:hAnsi="Times New Roman" w:cs="Times New Roman"/>
        </w:rPr>
        <w:t xml:space="preserve">increases by </w:t>
      </w:r>
      <w:r w:rsidR="00FD58B4">
        <w:rPr>
          <w:rFonts w:ascii="Times New Roman" w:hAnsi="Times New Roman" w:cs="Times New Roman"/>
        </w:rPr>
        <w:t xml:space="preserve">almost </w:t>
      </w:r>
      <w:r w:rsidR="00833966">
        <w:rPr>
          <w:rFonts w:ascii="Times New Roman" w:hAnsi="Times New Roman" w:cs="Times New Roman"/>
        </w:rPr>
        <w:t>10</w:t>
      </w:r>
      <w:r w:rsidR="00FD58B4">
        <w:rPr>
          <w:rFonts w:ascii="Times New Roman" w:hAnsi="Times New Roman" w:cs="Times New Roman"/>
        </w:rPr>
        <w:t xml:space="preserve"> million cases each year</w:t>
      </w:r>
      <w:r w:rsidR="002D6C40">
        <w:rPr>
          <w:rFonts w:ascii="Times New Roman" w:hAnsi="Times New Roman" w:cs="Times New Roman"/>
        </w:rPr>
        <w:t xml:space="preserve"> </w:t>
      </w:r>
      <w:r w:rsidR="001F455F">
        <w:rPr>
          <w:rFonts w:ascii="Times New Roman" w:hAnsi="Times New Roman" w:cs="Times New Roman"/>
        </w:rPr>
        <w:t>(</w:t>
      </w:r>
      <w:r w:rsidR="001F455F" w:rsidRPr="001F455F">
        <w:rPr>
          <w:rFonts w:ascii="Times New Roman" w:hAnsi="Times New Roman" w:cs="Times New Roman"/>
        </w:rPr>
        <w:t>World Health Organization</w:t>
      </w:r>
      <w:r w:rsidR="001F455F">
        <w:rPr>
          <w:rFonts w:ascii="Times New Roman" w:hAnsi="Times New Roman" w:cs="Times New Roman"/>
        </w:rPr>
        <w:t xml:space="preserve">, </w:t>
      </w:r>
      <w:r w:rsidR="001F455F" w:rsidRPr="001F455F">
        <w:rPr>
          <w:rFonts w:ascii="Times New Roman" w:hAnsi="Times New Roman" w:cs="Times New Roman"/>
        </w:rPr>
        <w:t>2025</w:t>
      </w:r>
      <w:r w:rsidR="001F455F">
        <w:rPr>
          <w:rFonts w:ascii="Times New Roman" w:hAnsi="Times New Roman" w:cs="Times New Roman"/>
        </w:rPr>
        <w:t>)</w:t>
      </w:r>
      <w:r w:rsidR="00E85DE7">
        <w:rPr>
          <w:rFonts w:ascii="Times New Roman" w:hAnsi="Times New Roman" w:cs="Times New Roman"/>
        </w:rPr>
        <w:t xml:space="preserve">. </w:t>
      </w:r>
      <w:r w:rsidR="00041A67">
        <w:rPr>
          <w:rFonts w:ascii="Times New Roman" w:hAnsi="Times New Roman" w:cs="Times New Roman"/>
        </w:rPr>
        <w:t xml:space="preserve">Because of </w:t>
      </w:r>
      <w:r w:rsidR="00000745">
        <w:rPr>
          <w:rFonts w:ascii="Times New Roman" w:hAnsi="Times New Roman" w:cs="Times New Roman"/>
        </w:rPr>
        <w:t>brain</w:t>
      </w:r>
      <w:r w:rsidR="00041A67">
        <w:rPr>
          <w:rFonts w:ascii="Times New Roman" w:hAnsi="Times New Roman" w:cs="Times New Roman"/>
        </w:rPr>
        <w:t xml:space="preserve"> damage a</w:t>
      </w:r>
      <w:r w:rsidR="00000745">
        <w:rPr>
          <w:rFonts w:ascii="Times New Roman" w:hAnsi="Times New Roman" w:cs="Times New Roman"/>
        </w:rPr>
        <w:t>n</w:t>
      </w:r>
      <w:r w:rsidR="00041A67">
        <w:rPr>
          <w:rFonts w:ascii="Times New Roman" w:hAnsi="Times New Roman" w:cs="Times New Roman"/>
        </w:rPr>
        <w:t xml:space="preserve">d loss of cognitive function, many people begin to show </w:t>
      </w:r>
      <w:r w:rsidR="004C0D68">
        <w:rPr>
          <w:rFonts w:ascii="Times New Roman" w:hAnsi="Times New Roman" w:cs="Times New Roman"/>
        </w:rPr>
        <w:t xml:space="preserve">unusual </w:t>
      </w:r>
      <w:r w:rsidR="00041A67">
        <w:rPr>
          <w:rFonts w:ascii="Times New Roman" w:hAnsi="Times New Roman" w:cs="Times New Roman"/>
        </w:rPr>
        <w:t xml:space="preserve">behaviors that they would not show otherwise. </w:t>
      </w:r>
      <w:r w:rsidR="00AB7594">
        <w:rPr>
          <w:rFonts w:ascii="Times New Roman" w:hAnsi="Times New Roman" w:cs="Times New Roman"/>
        </w:rPr>
        <w:t>T</w:t>
      </w:r>
      <w:r w:rsidR="009D42FB">
        <w:rPr>
          <w:rFonts w:ascii="Times New Roman" w:hAnsi="Times New Roman" w:cs="Times New Roman"/>
        </w:rPr>
        <w:t xml:space="preserve">hese behaviors include agitation, </w:t>
      </w:r>
      <w:r w:rsidR="00423FB5">
        <w:rPr>
          <w:rFonts w:ascii="Times New Roman" w:hAnsi="Times New Roman" w:cs="Times New Roman"/>
        </w:rPr>
        <w:t>in</w:t>
      </w:r>
      <w:r w:rsidR="00D0745F">
        <w:rPr>
          <w:rFonts w:ascii="Times New Roman" w:hAnsi="Times New Roman" w:cs="Times New Roman"/>
        </w:rPr>
        <w:t>volving</w:t>
      </w:r>
      <w:r w:rsidR="00423FB5">
        <w:rPr>
          <w:rFonts w:ascii="Times New Roman" w:hAnsi="Times New Roman" w:cs="Times New Roman"/>
        </w:rPr>
        <w:t xml:space="preserve"> restlessness, pacing, insomnia</w:t>
      </w:r>
      <w:r w:rsidR="00894C36">
        <w:rPr>
          <w:rFonts w:ascii="Times New Roman" w:hAnsi="Times New Roman" w:cs="Times New Roman"/>
        </w:rPr>
        <w:t>,</w:t>
      </w:r>
      <w:r w:rsidR="00423FB5">
        <w:rPr>
          <w:rFonts w:ascii="Times New Roman" w:hAnsi="Times New Roman" w:cs="Times New Roman"/>
        </w:rPr>
        <w:t xml:space="preserve"> or </w:t>
      </w:r>
      <w:r w:rsidR="009D42FB">
        <w:rPr>
          <w:rFonts w:ascii="Times New Roman" w:hAnsi="Times New Roman" w:cs="Times New Roman"/>
        </w:rPr>
        <w:t>aggression</w:t>
      </w:r>
      <w:r w:rsidR="00894C36">
        <w:rPr>
          <w:rFonts w:ascii="Times New Roman" w:hAnsi="Times New Roman" w:cs="Times New Roman"/>
        </w:rPr>
        <w:t xml:space="preserve"> towards others</w:t>
      </w:r>
      <w:r w:rsidR="005A60ED">
        <w:rPr>
          <w:rFonts w:ascii="Times New Roman" w:hAnsi="Times New Roman" w:cs="Times New Roman"/>
        </w:rPr>
        <w:t xml:space="preserve"> </w:t>
      </w:r>
      <w:r w:rsidR="005A60ED" w:rsidRPr="005A60ED">
        <w:rPr>
          <w:rFonts w:ascii="Times New Roman" w:hAnsi="Times New Roman" w:cs="Times New Roman"/>
        </w:rPr>
        <w:t>(National Institute on Aging, 2024)</w:t>
      </w:r>
      <w:r w:rsidR="005A60ED">
        <w:rPr>
          <w:rFonts w:ascii="Times New Roman" w:hAnsi="Times New Roman" w:cs="Times New Roman"/>
        </w:rPr>
        <w:t xml:space="preserve">. </w:t>
      </w:r>
      <w:r w:rsidR="00EE0070">
        <w:rPr>
          <w:rFonts w:ascii="Times New Roman" w:hAnsi="Times New Roman" w:cs="Times New Roman"/>
        </w:rPr>
        <w:t xml:space="preserve">According to </w:t>
      </w:r>
      <w:r w:rsidR="003811AF" w:rsidRPr="003811AF">
        <w:rPr>
          <w:rFonts w:ascii="Times New Roman" w:hAnsi="Times New Roman" w:cs="Times New Roman"/>
        </w:rPr>
        <w:t>Lewy Body Dementia Association (2026)</w:t>
      </w:r>
      <w:r w:rsidR="003811AF">
        <w:rPr>
          <w:rFonts w:ascii="Times New Roman" w:hAnsi="Times New Roman" w:cs="Times New Roman"/>
        </w:rPr>
        <w:t xml:space="preserve">, </w:t>
      </w:r>
      <w:r w:rsidR="002E21F9">
        <w:rPr>
          <w:rFonts w:ascii="Times New Roman" w:hAnsi="Times New Roman" w:cs="Times New Roman"/>
        </w:rPr>
        <w:t xml:space="preserve">a </w:t>
      </w:r>
      <w:r w:rsidR="007C028F">
        <w:rPr>
          <w:rFonts w:ascii="Times New Roman" w:hAnsi="Times New Roman" w:cs="Times New Roman"/>
        </w:rPr>
        <w:t>“</w:t>
      </w:r>
      <w:r w:rsidR="002E21F9">
        <w:rPr>
          <w:rFonts w:ascii="Times New Roman" w:hAnsi="Times New Roman" w:cs="Times New Roman"/>
        </w:rPr>
        <w:t xml:space="preserve">loved one’s </w:t>
      </w:r>
      <w:r w:rsidR="007C028F">
        <w:rPr>
          <w:rFonts w:ascii="Times New Roman" w:hAnsi="Times New Roman" w:cs="Times New Roman"/>
        </w:rPr>
        <w:t>behavior</w:t>
      </w:r>
      <w:r w:rsidR="002E21F9">
        <w:rPr>
          <w:rFonts w:ascii="Times New Roman" w:hAnsi="Times New Roman" w:cs="Times New Roman"/>
        </w:rPr>
        <w:t xml:space="preserve"> may seem inappropriate, childlike, or impulsive.</w:t>
      </w:r>
      <w:r w:rsidR="00433660">
        <w:rPr>
          <w:rFonts w:ascii="Times New Roman" w:hAnsi="Times New Roman" w:cs="Times New Roman"/>
        </w:rPr>
        <w:t>”</w:t>
      </w:r>
      <w:r w:rsidR="002E21F9">
        <w:rPr>
          <w:rFonts w:ascii="Times New Roman" w:hAnsi="Times New Roman" w:cs="Times New Roman"/>
        </w:rPr>
        <w:t xml:space="preserve"> </w:t>
      </w:r>
      <w:r w:rsidR="002E099F">
        <w:rPr>
          <w:rFonts w:ascii="Times New Roman" w:hAnsi="Times New Roman" w:cs="Times New Roman"/>
        </w:rPr>
        <w:t xml:space="preserve">Individuals displaying </w:t>
      </w:r>
      <w:r w:rsidR="005E1B0F">
        <w:rPr>
          <w:rFonts w:ascii="Times New Roman" w:hAnsi="Times New Roman" w:cs="Times New Roman"/>
        </w:rPr>
        <w:t xml:space="preserve">such behaviors are often trying to express themselves or communicate something they cannot express in words. This </w:t>
      </w:r>
      <w:r w:rsidR="006C79EF">
        <w:rPr>
          <w:rFonts w:ascii="Times New Roman" w:hAnsi="Times New Roman" w:cs="Times New Roman"/>
        </w:rPr>
        <w:t>altered means of communication is</w:t>
      </w:r>
      <w:r w:rsidR="00FB79BD">
        <w:rPr>
          <w:rFonts w:ascii="Times New Roman" w:hAnsi="Times New Roman" w:cs="Times New Roman"/>
        </w:rPr>
        <w:t xml:space="preserve"> </w:t>
      </w:r>
      <w:r w:rsidR="000A6B4D">
        <w:rPr>
          <w:rFonts w:ascii="Times New Roman" w:hAnsi="Times New Roman" w:cs="Times New Roman"/>
        </w:rPr>
        <w:t>frustrating for both the individuals with dementia and their caregivers</w:t>
      </w:r>
      <w:r w:rsidR="006C79EF">
        <w:rPr>
          <w:rFonts w:ascii="Times New Roman" w:hAnsi="Times New Roman" w:cs="Times New Roman"/>
        </w:rPr>
        <w:t>.</w:t>
      </w:r>
      <w:r w:rsidR="003E4690">
        <w:rPr>
          <w:rFonts w:ascii="Times New Roman" w:hAnsi="Times New Roman" w:cs="Times New Roman"/>
        </w:rPr>
        <w:t xml:space="preserve"> </w:t>
      </w:r>
      <w:r w:rsidR="00A1694F">
        <w:rPr>
          <w:rFonts w:ascii="Times New Roman" w:hAnsi="Times New Roman" w:cs="Times New Roman"/>
        </w:rPr>
        <w:t>Another reason</w:t>
      </w:r>
      <w:r w:rsidR="00132859">
        <w:rPr>
          <w:rFonts w:ascii="Times New Roman" w:hAnsi="Times New Roman" w:cs="Times New Roman"/>
        </w:rPr>
        <w:t xml:space="preserve"> that may cause individuals with dementia to </w:t>
      </w:r>
      <w:r w:rsidR="00FB226E">
        <w:rPr>
          <w:rFonts w:ascii="Times New Roman" w:hAnsi="Times New Roman" w:cs="Times New Roman"/>
        </w:rPr>
        <w:t xml:space="preserve">display behaviors is an inconsistent routine. </w:t>
      </w:r>
      <w:r w:rsidR="003E4690">
        <w:rPr>
          <w:rFonts w:ascii="Times New Roman" w:hAnsi="Times New Roman" w:cs="Times New Roman"/>
        </w:rPr>
        <w:t>Establishing and maintaining a regular routine is important to help individuals with dementia feel secure.</w:t>
      </w:r>
      <w:r w:rsidR="006C79EF">
        <w:rPr>
          <w:rFonts w:ascii="Times New Roman" w:hAnsi="Times New Roman" w:cs="Times New Roman"/>
        </w:rPr>
        <w:t xml:space="preserve"> </w:t>
      </w:r>
      <w:r w:rsidR="00FB79BD">
        <w:rPr>
          <w:rFonts w:ascii="Times New Roman" w:hAnsi="Times New Roman" w:cs="Times New Roman"/>
        </w:rPr>
        <w:t>It is important for caregivers to understand that</w:t>
      </w:r>
      <w:r w:rsidR="009A5E25">
        <w:rPr>
          <w:rFonts w:ascii="Times New Roman" w:hAnsi="Times New Roman" w:cs="Times New Roman"/>
        </w:rPr>
        <w:t xml:space="preserve"> individuals with dementia are not </w:t>
      </w:r>
      <w:r w:rsidR="00C90D5F">
        <w:rPr>
          <w:rFonts w:ascii="Times New Roman" w:hAnsi="Times New Roman" w:cs="Times New Roman"/>
        </w:rPr>
        <w:t xml:space="preserve">misbehaving on purpose, but that the blame lies in the disease they are dealing with. </w:t>
      </w:r>
      <w:r w:rsidR="00DE4A1D">
        <w:rPr>
          <w:rFonts w:ascii="Times New Roman" w:hAnsi="Times New Roman" w:cs="Times New Roman"/>
        </w:rPr>
        <w:t xml:space="preserve">According to </w:t>
      </w:r>
      <w:r w:rsidR="0071505E">
        <w:rPr>
          <w:rFonts w:ascii="Times New Roman" w:hAnsi="Times New Roman" w:cs="Times New Roman"/>
        </w:rPr>
        <w:t xml:space="preserve">Dr. </w:t>
      </w:r>
      <w:proofErr w:type="spellStart"/>
      <w:r w:rsidR="0071505E">
        <w:rPr>
          <w:rFonts w:ascii="Times New Roman" w:hAnsi="Times New Roman" w:cs="Times New Roman"/>
        </w:rPr>
        <w:t>Tampi</w:t>
      </w:r>
      <w:proofErr w:type="spellEnd"/>
      <w:r w:rsidR="0071505E">
        <w:rPr>
          <w:rFonts w:ascii="Times New Roman" w:hAnsi="Times New Roman" w:cs="Times New Roman"/>
        </w:rPr>
        <w:t xml:space="preserve"> in an episode </w:t>
      </w:r>
      <w:r w:rsidR="004F596A">
        <w:rPr>
          <w:rFonts w:ascii="Times New Roman" w:hAnsi="Times New Roman" w:cs="Times New Roman"/>
        </w:rPr>
        <w:t>wi</w:t>
      </w:r>
      <w:r w:rsidR="00AF3988">
        <w:rPr>
          <w:rFonts w:ascii="Times New Roman" w:hAnsi="Times New Roman" w:cs="Times New Roman"/>
        </w:rPr>
        <w:t>t</w:t>
      </w:r>
      <w:r w:rsidR="004F596A">
        <w:rPr>
          <w:rFonts w:ascii="Times New Roman" w:hAnsi="Times New Roman" w:cs="Times New Roman"/>
        </w:rPr>
        <w:t xml:space="preserve">h </w:t>
      </w:r>
      <w:r w:rsidR="002372AC">
        <w:rPr>
          <w:rFonts w:ascii="Times New Roman" w:hAnsi="Times New Roman" w:cs="Times New Roman"/>
        </w:rPr>
        <w:t xml:space="preserve">the </w:t>
      </w:r>
      <w:r w:rsidR="004F596A" w:rsidRPr="004F596A">
        <w:rPr>
          <w:rFonts w:ascii="Times New Roman" w:hAnsi="Times New Roman" w:cs="Times New Roman"/>
        </w:rPr>
        <w:t>American Psychiatric Association (2026)</w:t>
      </w:r>
      <w:r w:rsidR="004F596A">
        <w:rPr>
          <w:rFonts w:ascii="Times New Roman" w:hAnsi="Times New Roman" w:cs="Times New Roman"/>
        </w:rPr>
        <w:t xml:space="preserve">, </w:t>
      </w:r>
      <w:r w:rsidR="00AF3988">
        <w:rPr>
          <w:rFonts w:ascii="Times New Roman" w:hAnsi="Times New Roman" w:cs="Times New Roman"/>
        </w:rPr>
        <w:t xml:space="preserve">over 90% of individuals with dementia will show dementia-related behaviors at some point </w:t>
      </w:r>
      <w:proofErr w:type="gramStart"/>
      <w:r w:rsidR="002372AC">
        <w:rPr>
          <w:rFonts w:ascii="Times New Roman" w:hAnsi="Times New Roman" w:cs="Times New Roman"/>
        </w:rPr>
        <w:t>during the course of</w:t>
      </w:r>
      <w:proofErr w:type="gramEnd"/>
      <w:r w:rsidR="002372AC">
        <w:rPr>
          <w:rFonts w:ascii="Times New Roman" w:hAnsi="Times New Roman" w:cs="Times New Roman"/>
        </w:rPr>
        <w:t xml:space="preserve"> the disease. </w:t>
      </w:r>
      <w:r w:rsidR="0077423B">
        <w:rPr>
          <w:rFonts w:ascii="Times New Roman" w:hAnsi="Times New Roman" w:cs="Times New Roman"/>
        </w:rPr>
        <w:t xml:space="preserve">Therefore, caregivers should be equipped with the </w:t>
      </w:r>
      <w:r w:rsidR="0077374B">
        <w:rPr>
          <w:rFonts w:ascii="Times New Roman" w:hAnsi="Times New Roman" w:cs="Times New Roman"/>
        </w:rPr>
        <w:t xml:space="preserve">necessary </w:t>
      </w:r>
      <w:r w:rsidR="0077423B">
        <w:rPr>
          <w:rFonts w:ascii="Times New Roman" w:hAnsi="Times New Roman" w:cs="Times New Roman"/>
        </w:rPr>
        <w:t xml:space="preserve">tools </w:t>
      </w:r>
      <w:r w:rsidR="0077374B">
        <w:rPr>
          <w:rFonts w:ascii="Times New Roman" w:hAnsi="Times New Roman" w:cs="Times New Roman"/>
        </w:rPr>
        <w:t>to address behaviors in a</w:t>
      </w:r>
      <w:r w:rsidR="0006173E">
        <w:rPr>
          <w:rFonts w:ascii="Times New Roman" w:hAnsi="Times New Roman" w:cs="Times New Roman"/>
        </w:rPr>
        <w:t xml:space="preserve"> </w:t>
      </w:r>
      <w:r w:rsidR="00D9694D">
        <w:rPr>
          <w:rFonts w:ascii="Times New Roman" w:hAnsi="Times New Roman" w:cs="Times New Roman"/>
        </w:rPr>
        <w:t>dignified</w:t>
      </w:r>
      <w:r w:rsidR="0006173E">
        <w:rPr>
          <w:rFonts w:ascii="Times New Roman" w:hAnsi="Times New Roman" w:cs="Times New Roman"/>
        </w:rPr>
        <w:t xml:space="preserve"> and</w:t>
      </w:r>
      <w:r w:rsidR="0077374B">
        <w:rPr>
          <w:rFonts w:ascii="Times New Roman" w:hAnsi="Times New Roman" w:cs="Times New Roman"/>
        </w:rPr>
        <w:t xml:space="preserve"> healthy way.</w:t>
      </w:r>
    </w:p>
    <w:p w14:paraId="5ECAA51A" w14:textId="1EEB1A31" w:rsidR="0006173E" w:rsidRDefault="0006173E" w:rsidP="005A60ED">
      <w:pPr>
        <w:spacing w:line="480" w:lineRule="auto"/>
        <w:rPr>
          <w:rFonts w:ascii="Times New Roman" w:hAnsi="Times New Roman" w:cs="Times New Roman"/>
        </w:rPr>
      </w:pPr>
      <w:r>
        <w:rPr>
          <w:rFonts w:ascii="Times New Roman" w:hAnsi="Times New Roman" w:cs="Times New Roman"/>
        </w:rPr>
        <w:lastRenderedPageBreak/>
        <w:tab/>
      </w:r>
      <w:r w:rsidR="00DC6158">
        <w:rPr>
          <w:rFonts w:ascii="Times New Roman" w:hAnsi="Times New Roman" w:cs="Times New Roman"/>
        </w:rPr>
        <w:t xml:space="preserve">Dementia-related behavior management continues to be a significant issue in long-term care facilities. </w:t>
      </w:r>
      <w:r w:rsidR="004F0F7A">
        <w:rPr>
          <w:rFonts w:ascii="Times New Roman" w:hAnsi="Times New Roman" w:cs="Times New Roman"/>
        </w:rPr>
        <w:t xml:space="preserve">One example of this is </w:t>
      </w:r>
      <w:r w:rsidR="00D9694D">
        <w:rPr>
          <w:rFonts w:ascii="Times New Roman" w:hAnsi="Times New Roman" w:cs="Times New Roman"/>
        </w:rPr>
        <w:t>Mountain View Nursing Home</w:t>
      </w:r>
      <w:r w:rsidR="004F0F7A">
        <w:rPr>
          <w:rFonts w:ascii="Times New Roman" w:hAnsi="Times New Roman" w:cs="Times New Roman"/>
        </w:rPr>
        <w:t xml:space="preserve">, </w:t>
      </w:r>
      <w:r w:rsidR="00D9694D">
        <w:rPr>
          <w:rFonts w:ascii="Times New Roman" w:hAnsi="Times New Roman" w:cs="Times New Roman"/>
        </w:rPr>
        <w:t xml:space="preserve">a 40-bed long-term care facility that specializes in the care of </w:t>
      </w:r>
      <w:r w:rsidR="00A5350E">
        <w:rPr>
          <w:rFonts w:ascii="Times New Roman" w:hAnsi="Times New Roman" w:cs="Times New Roman"/>
        </w:rPr>
        <w:t xml:space="preserve">end-stage </w:t>
      </w:r>
      <w:r w:rsidR="00D9694D">
        <w:rPr>
          <w:rFonts w:ascii="Times New Roman" w:hAnsi="Times New Roman" w:cs="Times New Roman"/>
        </w:rPr>
        <w:t>dementia residents</w:t>
      </w:r>
      <w:r w:rsidR="00371367">
        <w:rPr>
          <w:rFonts w:ascii="Times New Roman" w:hAnsi="Times New Roman" w:cs="Times New Roman"/>
        </w:rPr>
        <w:t xml:space="preserve"> </w:t>
      </w:r>
      <w:r w:rsidR="00371367" w:rsidRPr="00371367">
        <w:rPr>
          <w:rFonts w:ascii="Times New Roman" w:hAnsi="Times New Roman" w:cs="Times New Roman"/>
        </w:rPr>
        <w:t>(</w:t>
      </w:r>
      <w:r w:rsidR="00371367" w:rsidRPr="00371367">
        <w:rPr>
          <w:rFonts w:ascii="Times New Roman" w:hAnsi="Times New Roman" w:cs="Times New Roman"/>
          <w:i/>
          <w:iCs/>
        </w:rPr>
        <w:t>Mountain View Nursing Home</w:t>
      </w:r>
      <w:r w:rsidR="00371367" w:rsidRPr="00371367">
        <w:rPr>
          <w:rFonts w:ascii="Times New Roman" w:hAnsi="Times New Roman" w:cs="Times New Roman"/>
        </w:rPr>
        <w:t>, 2026)</w:t>
      </w:r>
      <w:r w:rsidR="00D9694D">
        <w:rPr>
          <w:rFonts w:ascii="Times New Roman" w:hAnsi="Times New Roman" w:cs="Times New Roman"/>
        </w:rPr>
        <w:t xml:space="preserve">. </w:t>
      </w:r>
      <w:r w:rsidR="00C06FDC">
        <w:rPr>
          <w:rFonts w:ascii="Times New Roman" w:hAnsi="Times New Roman" w:cs="Times New Roman"/>
        </w:rPr>
        <w:t xml:space="preserve">It is tucked in rural Virginia, in </w:t>
      </w:r>
      <w:r w:rsidR="00BD2541">
        <w:rPr>
          <w:rFonts w:ascii="Times New Roman" w:hAnsi="Times New Roman" w:cs="Times New Roman"/>
        </w:rPr>
        <w:t xml:space="preserve">the small town of Aroda. </w:t>
      </w:r>
      <w:r w:rsidR="008F746D">
        <w:rPr>
          <w:rFonts w:ascii="Times New Roman" w:hAnsi="Times New Roman" w:cs="Times New Roman"/>
        </w:rPr>
        <w:t>The large room that</w:t>
      </w:r>
      <w:r w:rsidR="00E3163C">
        <w:rPr>
          <w:rFonts w:ascii="Times New Roman" w:hAnsi="Times New Roman" w:cs="Times New Roman"/>
        </w:rPr>
        <w:t xml:space="preserve"> the residents spend most of their waking hours</w:t>
      </w:r>
      <w:r w:rsidR="008F746D">
        <w:rPr>
          <w:rFonts w:ascii="Times New Roman" w:hAnsi="Times New Roman" w:cs="Times New Roman"/>
        </w:rPr>
        <w:t xml:space="preserve"> in</w:t>
      </w:r>
      <w:r w:rsidR="00E3163C">
        <w:rPr>
          <w:rFonts w:ascii="Times New Roman" w:hAnsi="Times New Roman" w:cs="Times New Roman"/>
        </w:rPr>
        <w:t xml:space="preserve"> </w:t>
      </w:r>
      <w:r w:rsidR="008F746D">
        <w:rPr>
          <w:rFonts w:ascii="Times New Roman" w:hAnsi="Times New Roman" w:cs="Times New Roman"/>
        </w:rPr>
        <w:t xml:space="preserve">has many windows to secure the beautiful view of the Blue Ridge Mountains. </w:t>
      </w:r>
      <w:r w:rsidR="00B275C4">
        <w:rPr>
          <w:rFonts w:ascii="Times New Roman" w:hAnsi="Times New Roman" w:cs="Times New Roman"/>
        </w:rPr>
        <w:t xml:space="preserve">The </w:t>
      </w:r>
      <w:r w:rsidR="00520C8D">
        <w:rPr>
          <w:rFonts w:ascii="Times New Roman" w:hAnsi="Times New Roman" w:cs="Times New Roman"/>
        </w:rPr>
        <w:t xml:space="preserve">day shift </w:t>
      </w:r>
      <w:r w:rsidR="00B275C4">
        <w:rPr>
          <w:rFonts w:ascii="Times New Roman" w:hAnsi="Times New Roman" w:cs="Times New Roman"/>
        </w:rPr>
        <w:t xml:space="preserve">patient-to-nurse ratio is approximately 20:1, while the </w:t>
      </w:r>
      <w:r w:rsidR="00FA57BF">
        <w:rPr>
          <w:rFonts w:ascii="Times New Roman" w:hAnsi="Times New Roman" w:cs="Times New Roman"/>
        </w:rPr>
        <w:t xml:space="preserve">patient-to-certified nurse aide ratio is 8:1. </w:t>
      </w:r>
      <w:r w:rsidR="00520C8D">
        <w:rPr>
          <w:rFonts w:ascii="Times New Roman" w:hAnsi="Times New Roman" w:cs="Times New Roman"/>
        </w:rPr>
        <w:t xml:space="preserve">The night shift has only one nurse and three nurse aides because of the decreased workload. </w:t>
      </w:r>
      <w:r w:rsidR="009979CE">
        <w:rPr>
          <w:rFonts w:ascii="Times New Roman" w:hAnsi="Times New Roman" w:cs="Times New Roman"/>
        </w:rPr>
        <w:t xml:space="preserve">Other </w:t>
      </w:r>
      <w:r w:rsidR="004D1820">
        <w:rPr>
          <w:rFonts w:ascii="Times New Roman" w:hAnsi="Times New Roman" w:cs="Times New Roman"/>
        </w:rPr>
        <w:t xml:space="preserve">daily </w:t>
      </w:r>
      <w:r w:rsidR="009979CE">
        <w:rPr>
          <w:rFonts w:ascii="Times New Roman" w:hAnsi="Times New Roman" w:cs="Times New Roman"/>
        </w:rPr>
        <w:t xml:space="preserve">employees </w:t>
      </w:r>
      <w:r w:rsidR="0013262D">
        <w:rPr>
          <w:rFonts w:ascii="Times New Roman" w:hAnsi="Times New Roman" w:cs="Times New Roman"/>
        </w:rPr>
        <w:t xml:space="preserve">include a </w:t>
      </w:r>
      <w:r w:rsidR="00A536E8">
        <w:rPr>
          <w:rFonts w:ascii="Times New Roman" w:hAnsi="Times New Roman" w:cs="Times New Roman"/>
        </w:rPr>
        <w:t xml:space="preserve">receptionist, </w:t>
      </w:r>
      <w:r w:rsidR="0013262D">
        <w:rPr>
          <w:rFonts w:ascii="Times New Roman" w:hAnsi="Times New Roman" w:cs="Times New Roman"/>
        </w:rPr>
        <w:t>social services director,</w:t>
      </w:r>
      <w:r w:rsidR="00A536E8">
        <w:rPr>
          <w:rFonts w:ascii="Times New Roman" w:hAnsi="Times New Roman" w:cs="Times New Roman"/>
        </w:rPr>
        <w:t xml:space="preserve"> activities director,</w:t>
      </w:r>
      <w:r w:rsidR="0013262D">
        <w:rPr>
          <w:rFonts w:ascii="Times New Roman" w:hAnsi="Times New Roman" w:cs="Times New Roman"/>
        </w:rPr>
        <w:t xml:space="preserve"> </w:t>
      </w:r>
      <w:r w:rsidR="00955C37">
        <w:rPr>
          <w:rFonts w:ascii="Times New Roman" w:hAnsi="Times New Roman" w:cs="Times New Roman"/>
        </w:rPr>
        <w:t>staff educator, environmental services staff</w:t>
      </w:r>
      <w:r w:rsidR="0013262D">
        <w:rPr>
          <w:rFonts w:ascii="Times New Roman" w:hAnsi="Times New Roman" w:cs="Times New Roman"/>
        </w:rPr>
        <w:t xml:space="preserve">, </w:t>
      </w:r>
      <w:r w:rsidR="004D1820">
        <w:rPr>
          <w:rFonts w:ascii="Times New Roman" w:hAnsi="Times New Roman" w:cs="Times New Roman"/>
        </w:rPr>
        <w:t xml:space="preserve">janitors, </w:t>
      </w:r>
      <w:r w:rsidR="0013262D">
        <w:rPr>
          <w:rFonts w:ascii="Times New Roman" w:hAnsi="Times New Roman" w:cs="Times New Roman"/>
        </w:rPr>
        <w:t xml:space="preserve">and </w:t>
      </w:r>
      <w:r w:rsidR="00137545">
        <w:rPr>
          <w:rFonts w:ascii="Times New Roman" w:hAnsi="Times New Roman" w:cs="Times New Roman"/>
        </w:rPr>
        <w:t>a nurs</w:t>
      </w:r>
      <w:r w:rsidR="004D1820">
        <w:rPr>
          <w:rFonts w:ascii="Times New Roman" w:hAnsi="Times New Roman" w:cs="Times New Roman"/>
        </w:rPr>
        <w:t>e</w:t>
      </w:r>
      <w:r w:rsidR="00137545">
        <w:rPr>
          <w:rFonts w:ascii="Times New Roman" w:hAnsi="Times New Roman" w:cs="Times New Roman"/>
        </w:rPr>
        <w:t xml:space="preserve"> aide supervisor. I</w:t>
      </w:r>
      <w:r w:rsidR="0013262D">
        <w:rPr>
          <w:rFonts w:ascii="Times New Roman" w:hAnsi="Times New Roman" w:cs="Times New Roman"/>
        </w:rPr>
        <w:t>t</w:t>
      </w:r>
      <w:r w:rsidR="00854EDE">
        <w:rPr>
          <w:rFonts w:ascii="Times New Roman" w:hAnsi="Times New Roman" w:cs="Times New Roman"/>
        </w:rPr>
        <w:t xml:space="preserve"> is a unique organization with most of the </w:t>
      </w:r>
      <w:r w:rsidR="0061508E">
        <w:rPr>
          <w:rFonts w:ascii="Times New Roman" w:hAnsi="Times New Roman" w:cs="Times New Roman"/>
        </w:rPr>
        <w:t xml:space="preserve">nurse aides </w:t>
      </w:r>
      <w:r w:rsidR="00854EDE">
        <w:rPr>
          <w:rFonts w:ascii="Times New Roman" w:hAnsi="Times New Roman" w:cs="Times New Roman"/>
        </w:rPr>
        <w:t xml:space="preserve">consisting of volunteers who come to serve for </w:t>
      </w:r>
      <w:r w:rsidR="005D0B6F">
        <w:rPr>
          <w:rFonts w:ascii="Times New Roman" w:hAnsi="Times New Roman" w:cs="Times New Roman"/>
        </w:rPr>
        <w:t>at least 15 months.</w:t>
      </w:r>
      <w:r w:rsidR="008A4E07">
        <w:rPr>
          <w:rFonts w:ascii="Times New Roman" w:hAnsi="Times New Roman" w:cs="Times New Roman"/>
        </w:rPr>
        <w:t xml:space="preserve"> </w:t>
      </w:r>
      <w:r w:rsidR="00127C72">
        <w:rPr>
          <w:rFonts w:ascii="Times New Roman" w:hAnsi="Times New Roman" w:cs="Times New Roman"/>
        </w:rPr>
        <w:t>The nurses and aides</w:t>
      </w:r>
      <w:r w:rsidR="0071260F">
        <w:rPr>
          <w:rFonts w:ascii="Times New Roman" w:hAnsi="Times New Roman" w:cs="Times New Roman"/>
        </w:rPr>
        <w:t xml:space="preserve">, as well as the rest of the employees, </w:t>
      </w:r>
      <w:r w:rsidR="0061508E">
        <w:rPr>
          <w:rFonts w:ascii="Times New Roman" w:hAnsi="Times New Roman" w:cs="Times New Roman"/>
        </w:rPr>
        <w:t>maintain an open line of communication with one another</w:t>
      </w:r>
      <w:r w:rsidR="00281A89">
        <w:rPr>
          <w:rFonts w:ascii="Times New Roman" w:hAnsi="Times New Roman" w:cs="Times New Roman"/>
        </w:rPr>
        <w:t xml:space="preserve"> and </w:t>
      </w:r>
      <w:r w:rsidR="0061508E">
        <w:rPr>
          <w:rFonts w:ascii="Times New Roman" w:hAnsi="Times New Roman" w:cs="Times New Roman"/>
        </w:rPr>
        <w:t xml:space="preserve">are collaborative team members. </w:t>
      </w:r>
    </w:p>
    <w:p w14:paraId="3016AF83" w14:textId="0CAD0D58" w:rsidR="000E5405" w:rsidRDefault="000E5405" w:rsidP="000E5405">
      <w:pPr>
        <w:spacing w:line="480" w:lineRule="auto"/>
        <w:jc w:val="center"/>
        <w:rPr>
          <w:rFonts w:ascii="Times New Roman" w:hAnsi="Times New Roman" w:cs="Times New Roman"/>
          <w:b/>
          <w:bCs/>
        </w:rPr>
      </w:pPr>
      <w:r w:rsidRPr="000E5405">
        <w:rPr>
          <w:rFonts w:ascii="Times New Roman" w:hAnsi="Times New Roman" w:cs="Times New Roman"/>
          <w:b/>
          <w:bCs/>
        </w:rPr>
        <w:t>Clinical Problem</w:t>
      </w:r>
    </w:p>
    <w:p w14:paraId="34D4F168" w14:textId="1E6A2313" w:rsidR="000E5405" w:rsidRDefault="008565CE" w:rsidP="008565CE">
      <w:pPr>
        <w:spacing w:line="480" w:lineRule="auto"/>
        <w:rPr>
          <w:rFonts w:ascii="Times New Roman" w:hAnsi="Times New Roman" w:cs="Times New Roman"/>
        </w:rPr>
      </w:pPr>
      <w:r>
        <w:rPr>
          <w:rFonts w:ascii="Times New Roman" w:hAnsi="Times New Roman" w:cs="Times New Roman"/>
        </w:rPr>
        <w:tab/>
      </w:r>
      <w:r w:rsidR="00C73DA3">
        <w:rPr>
          <w:rFonts w:ascii="Times New Roman" w:hAnsi="Times New Roman" w:cs="Times New Roman"/>
        </w:rPr>
        <w:t xml:space="preserve">Because </w:t>
      </w:r>
      <w:r w:rsidR="00812A61">
        <w:rPr>
          <w:rFonts w:ascii="Times New Roman" w:hAnsi="Times New Roman" w:cs="Times New Roman"/>
        </w:rPr>
        <w:t>most</w:t>
      </w:r>
      <w:r w:rsidR="00C73DA3">
        <w:rPr>
          <w:rFonts w:ascii="Times New Roman" w:hAnsi="Times New Roman" w:cs="Times New Roman"/>
        </w:rPr>
        <w:t xml:space="preserve"> residents at Mountain View Nursing Home are in some </w:t>
      </w:r>
      <w:proofErr w:type="gramStart"/>
      <w:r w:rsidR="00C73DA3">
        <w:rPr>
          <w:rFonts w:ascii="Times New Roman" w:hAnsi="Times New Roman" w:cs="Times New Roman"/>
        </w:rPr>
        <w:t>stage</w:t>
      </w:r>
      <w:proofErr w:type="gramEnd"/>
      <w:r w:rsidR="00C73DA3">
        <w:rPr>
          <w:rFonts w:ascii="Times New Roman" w:hAnsi="Times New Roman" w:cs="Times New Roman"/>
        </w:rPr>
        <w:t xml:space="preserve"> of dementia, </w:t>
      </w:r>
      <w:r w:rsidR="00C22BC5">
        <w:rPr>
          <w:rFonts w:ascii="Times New Roman" w:hAnsi="Times New Roman" w:cs="Times New Roman"/>
        </w:rPr>
        <w:t>the ability to manage the related behaviors is essential</w:t>
      </w:r>
      <w:r w:rsidR="00CA7D1E">
        <w:rPr>
          <w:rFonts w:ascii="Times New Roman" w:hAnsi="Times New Roman" w:cs="Times New Roman"/>
        </w:rPr>
        <w:t xml:space="preserve">. This is problematic with the frequent volunteer staff turnover. Although most staff stay an average of 15 months, this time is not long enough to fully </w:t>
      </w:r>
      <w:r w:rsidR="007B3C37">
        <w:rPr>
          <w:rFonts w:ascii="Times New Roman" w:hAnsi="Times New Roman" w:cs="Times New Roman"/>
        </w:rPr>
        <w:t xml:space="preserve">grasp the handle </w:t>
      </w:r>
      <w:r w:rsidR="008A565D">
        <w:rPr>
          <w:rFonts w:ascii="Times New Roman" w:hAnsi="Times New Roman" w:cs="Times New Roman"/>
        </w:rPr>
        <w:t xml:space="preserve">of dementia-related behavior management tools. </w:t>
      </w:r>
      <w:r w:rsidR="00CB32F5">
        <w:rPr>
          <w:rFonts w:ascii="Times New Roman" w:hAnsi="Times New Roman" w:cs="Times New Roman"/>
        </w:rPr>
        <w:t>The varying levels of dementia amongst the residents require different management techniques</w:t>
      </w:r>
      <w:r w:rsidR="0077354E">
        <w:rPr>
          <w:rFonts w:ascii="Times New Roman" w:hAnsi="Times New Roman" w:cs="Times New Roman"/>
        </w:rPr>
        <w:t>,</w:t>
      </w:r>
      <w:r w:rsidR="00CB32F5">
        <w:rPr>
          <w:rFonts w:ascii="Times New Roman" w:hAnsi="Times New Roman" w:cs="Times New Roman"/>
        </w:rPr>
        <w:t xml:space="preserve"> </w:t>
      </w:r>
      <w:r w:rsidR="004C216E">
        <w:rPr>
          <w:rFonts w:ascii="Times New Roman" w:hAnsi="Times New Roman" w:cs="Times New Roman"/>
        </w:rPr>
        <w:t xml:space="preserve">and it takes time to </w:t>
      </w:r>
      <w:r w:rsidR="0077354E">
        <w:rPr>
          <w:rFonts w:ascii="Times New Roman" w:hAnsi="Times New Roman" w:cs="Times New Roman"/>
        </w:rPr>
        <w:t>learn what works best for each individual resident. Despite these differences, the s</w:t>
      </w:r>
      <w:r w:rsidR="007B3C37">
        <w:rPr>
          <w:rFonts w:ascii="Times New Roman" w:hAnsi="Times New Roman" w:cs="Times New Roman"/>
        </w:rPr>
        <w:t xml:space="preserve">taff </w:t>
      </w:r>
      <w:r w:rsidR="00282378">
        <w:rPr>
          <w:rFonts w:ascii="Times New Roman" w:hAnsi="Times New Roman" w:cs="Times New Roman"/>
        </w:rPr>
        <w:t>quickly learn to use therapeutic communication, establish routines, and redirect when working with residents w</w:t>
      </w:r>
      <w:r w:rsidR="00DA0CC6">
        <w:rPr>
          <w:rFonts w:ascii="Times New Roman" w:hAnsi="Times New Roman" w:cs="Times New Roman"/>
        </w:rPr>
        <w:t>ho have</w:t>
      </w:r>
      <w:r w:rsidR="00282378">
        <w:rPr>
          <w:rFonts w:ascii="Times New Roman" w:hAnsi="Times New Roman" w:cs="Times New Roman"/>
        </w:rPr>
        <w:t xml:space="preserve"> dementia</w:t>
      </w:r>
      <w:r w:rsidR="00D34374">
        <w:rPr>
          <w:rFonts w:ascii="Times New Roman" w:hAnsi="Times New Roman" w:cs="Times New Roman"/>
        </w:rPr>
        <w:t xml:space="preserve">. </w:t>
      </w:r>
    </w:p>
    <w:p w14:paraId="72CBC419" w14:textId="260A7ADA" w:rsidR="009B1EC2" w:rsidRDefault="007C3DCF" w:rsidP="008565CE">
      <w:pPr>
        <w:spacing w:line="480" w:lineRule="auto"/>
        <w:rPr>
          <w:rFonts w:ascii="Times New Roman" w:hAnsi="Times New Roman" w:cs="Times New Roman"/>
        </w:rPr>
      </w:pPr>
      <w:r>
        <w:rPr>
          <w:rFonts w:ascii="Times New Roman" w:hAnsi="Times New Roman" w:cs="Times New Roman"/>
        </w:rPr>
        <w:lastRenderedPageBreak/>
        <w:tab/>
        <w:t xml:space="preserve">An example of an individual with dementia-related behaviors at </w:t>
      </w:r>
      <w:r w:rsidR="001B25F8">
        <w:rPr>
          <w:rFonts w:ascii="Times New Roman" w:hAnsi="Times New Roman" w:cs="Times New Roman"/>
        </w:rPr>
        <w:t xml:space="preserve">this facility is one of the residents who is physically independent, yet </w:t>
      </w:r>
      <w:r w:rsidR="0038409D">
        <w:rPr>
          <w:rFonts w:ascii="Times New Roman" w:hAnsi="Times New Roman" w:cs="Times New Roman"/>
        </w:rPr>
        <w:t xml:space="preserve">mentally unaware of her </w:t>
      </w:r>
      <w:r w:rsidR="008F1E3C">
        <w:rPr>
          <w:rFonts w:ascii="Times New Roman" w:hAnsi="Times New Roman" w:cs="Times New Roman"/>
        </w:rPr>
        <w:t>surroundings</w:t>
      </w:r>
      <w:r w:rsidR="0038409D">
        <w:rPr>
          <w:rFonts w:ascii="Times New Roman" w:hAnsi="Times New Roman" w:cs="Times New Roman"/>
        </w:rPr>
        <w:t xml:space="preserve">. This is a difficult situation, as the </w:t>
      </w:r>
      <w:r w:rsidR="008F1E3C">
        <w:rPr>
          <w:rFonts w:ascii="Times New Roman" w:hAnsi="Times New Roman" w:cs="Times New Roman"/>
        </w:rPr>
        <w:t xml:space="preserve">individual can get around but does not understand the boundaries that are set in place. </w:t>
      </w:r>
      <w:r w:rsidR="00283AA8">
        <w:rPr>
          <w:rFonts w:ascii="Times New Roman" w:hAnsi="Times New Roman" w:cs="Times New Roman"/>
        </w:rPr>
        <w:t>The factors contributing to this specific scenario are other people leaving the table early during mealtime, food trays set in sight, and staff busy feeding other residents.</w:t>
      </w:r>
      <w:r w:rsidR="002F59AE">
        <w:rPr>
          <w:rFonts w:ascii="Times New Roman" w:hAnsi="Times New Roman" w:cs="Times New Roman"/>
        </w:rPr>
        <w:t xml:space="preserve"> </w:t>
      </w:r>
      <w:r w:rsidR="004C7428">
        <w:rPr>
          <w:rFonts w:ascii="Times New Roman" w:hAnsi="Times New Roman" w:cs="Times New Roman"/>
        </w:rPr>
        <w:t xml:space="preserve">At mealtimes, </w:t>
      </w:r>
      <w:r w:rsidR="002F59AE">
        <w:rPr>
          <w:rFonts w:ascii="Times New Roman" w:hAnsi="Times New Roman" w:cs="Times New Roman"/>
        </w:rPr>
        <w:t>this specific individual</w:t>
      </w:r>
      <w:r w:rsidR="004C7428">
        <w:rPr>
          <w:rFonts w:ascii="Times New Roman" w:hAnsi="Times New Roman" w:cs="Times New Roman"/>
        </w:rPr>
        <w:t xml:space="preserve"> </w:t>
      </w:r>
      <w:r w:rsidR="00637C55">
        <w:rPr>
          <w:rFonts w:ascii="Times New Roman" w:hAnsi="Times New Roman" w:cs="Times New Roman"/>
        </w:rPr>
        <w:t>sometimes</w:t>
      </w:r>
      <w:r w:rsidR="004C7428">
        <w:rPr>
          <w:rFonts w:ascii="Times New Roman" w:hAnsi="Times New Roman" w:cs="Times New Roman"/>
        </w:rPr>
        <w:t xml:space="preserve"> walk</w:t>
      </w:r>
      <w:r w:rsidR="00637C55">
        <w:rPr>
          <w:rFonts w:ascii="Times New Roman" w:hAnsi="Times New Roman" w:cs="Times New Roman"/>
        </w:rPr>
        <w:t>s</w:t>
      </w:r>
      <w:r w:rsidR="004C7428">
        <w:rPr>
          <w:rFonts w:ascii="Times New Roman" w:hAnsi="Times New Roman" w:cs="Times New Roman"/>
        </w:rPr>
        <w:t xml:space="preserve"> around and eat</w:t>
      </w:r>
      <w:r w:rsidR="00637C55">
        <w:rPr>
          <w:rFonts w:ascii="Times New Roman" w:hAnsi="Times New Roman" w:cs="Times New Roman"/>
        </w:rPr>
        <w:t>s</w:t>
      </w:r>
      <w:r w:rsidR="004C7428">
        <w:rPr>
          <w:rFonts w:ascii="Times New Roman" w:hAnsi="Times New Roman" w:cs="Times New Roman"/>
        </w:rPr>
        <w:t xml:space="preserve"> </w:t>
      </w:r>
      <w:r w:rsidR="00F4246D">
        <w:rPr>
          <w:rFonts w:ascii="Times New Roman" w:hAnsi="Times New Roman" w:cs="Times New Roman"/>
        </w:rPr>
        <w:t>off</w:t>
      </w:r>
      <w:r w:rsidR="004C7428">
        <w:rPr>
          <w:rFonts w:ascii="Times New Roman" w:hAnsi="Times New Roman" w:cs="Times New Roman"/>
        </w:rPr>
        <w:t xml:space="preserve"> other residents</w:t>
      </w:r>
      <w:r w:rsidR="00563C56">
        <w:rPr>
          <w:rFonts w:ascii="Times New Roman" w:hAnsi="Times New Roman" w:cs="Times New Roman"/>
        </w:rPr>
        <w:t>’</w:t>
      </w:r>
      <w:r w:rsidR="004C7428">
        <w:rPr>
          <w:rFonts w:ascii="Times New Roman" w:hAnsi="Times New Roman" w:cs="Times New Roman"/>
        </w:rPr>
        <w:t xml:space="preserve"> plates who have left the tables already. </w:t>
      </w:r>
      <w:r w:rsidR="00563C56">
        <w:rPr>
          <w:rFonts w:ascii="Times New Roman" w:hAnsi="Times New Roman" w:cs="Times New Roman"/>
        </w:rPr>
        <w:t xml:space="preserve">When told she cannot eat other people’s food and offered </w:t>
      </w:r>
      <w:r w:rsidR="003801BB">
        <w:rPr>
          <w:rFonts w:ascii="Times New Roman" w:hAnsi="Times New Roman" w:cs="Times New Roman"/>
        </w:rPr>
        <w:t xml:space="preserve">other food, she often gets upset and angry. </w:t>
      </w:r>
      <w:r w:rsidR="00C266B0">
        <w:rPr>
          <w:rFonts w:ascii="Times New Roman" w:hAnsi="Times New Roman" w:cs="Times New Roman"/>
        </w:rPr>
        <w:t>It takes</w:t>
      </w:r>
      <w:r w:rsidR="00F54E02">
        <w:rPr>
          <w:rFonts w:ascii="Times New Roman" w:hAnsi="Times New Roman" w:cs="Times New Roman"/>
        </w:rPr>
        <w:t xml:space="preserve"> continuous</w:t>
      </w:r>
      <w:r w:rsidR="00C266B0">
        <w:rPr>
          <w:rFonts w:ascii="Times New Roman" w:hAnsi="Times New Roman" w:cs="Times New Roman"/>
        </w:rPr>
        <w:t xml:space="preserve"> redirection </w:t>
      </w:r>
      <w:r w:rsidR="00F54E02">
        <w:rPr>
          <w:rFonts w:ascii="Times New Roman" w:hAnsi="Times New Roman" w:cs="Times New Roman"/>
        </w:rPr>
        <w:t xml:space="preserve">until she is okay with leaving other plates alone. </w:t>
      </w:r>
      <w:r w:rsidR="00D8108A">
        <w:rPr>
          <w:rFonts w:ascii="Times New Roman" w:hAnsi="Times New Roman" w:cs="Times New Roman"/>
        </w:rPr>
        <w:t>T</w:t>
      </w:r>
      <w:r w:rsidR="00036BDB">
        <w:rPr>
          <w:rFonts w:ascii="Times New Roman" w:hAnsi="Times New Roman" w:cs="Times New Roman"/>
        </w:rPr>
        <w:t>hi</w:t>
      </w:r>
      <w:r w:rsidR="00160780">
        <w:rPr>
          <w:rFonts w:ascii="Times New Roman" w:hAnsi="Times New Roman" w:cs="Times New Roman"/>
        </w:rPr>
        <w:t xml:space="preserve">s tends to tire the staff, who need to </w:t>
      </w:r>
      <w:proofErr w:type="gramStart"/>
      <w:r w:rsidR="00160780">
        <w:rPr>
          <w:rFonts w:ascii="Times New Roman" w:hAnsi="Times New Roman" w:cs="Times New Roman"/>
        </w:rPr>
        <w:t>keep an eye on her at all times</w:t>
      </w:r>
      <w:proofErr w:type="gramEnd"/>
      <w:r w:rsidR="00160780">
        <w:rPr>
          <w:rFonts w:ascii="Times New Roman" w:hAnsi="Times New Roman" w:cs="Times New Roman"/>
        </w:rPr>
        <w:t xml:space="preserve">, redirect her when she </w:t>
      </w:r>
      <w:r w:rsidR="004451EC">
        <w:rPr>
          <w:rFonts w:ascii="Times New Roman" w:hAnsi="Times New Roman" w:cs="Times New Roman"/>
        </w:rPr>
        <w:t>exhibits behaviors, and manage</w:t>
      </w:r>
      <w:r w:rsidR="00C0138B">
        <w:rPr>
          <w:rFonts w:ascii="Times New Roman" w:hAnsi="Times New Roman" w:cs="Times New Roman"/>
        </w:rPr>
        <w:t xml:space="preserve"> verbal and physical outbursts</w:t>
      </w:r>
      <w:r w:rsidR="00DF108F">
        <w:rPr>
          <w:rFonts w:ascii="Times New Roman" w:hAnsi="Times New Roman" w:cs="Times New Roman"/>
        </w:rPr>
        <w:t xml:space="preserve">. </w:t>
      </w:r>
      <w:r w:rsidR="00C0138B">
        <w:rPr>
          <w:rFonts w:ascii="Times New Roman" w:hAnsi="Times New Roman" w:cs="Times New Roman"/>
        </w:rPr>
        <w:t xml:space="preserve">It is also disrupting to the other residents, as it </w:t>
      </w:r>
      <w:r w:rsidR="008634C6">
        <w:rPr>
          <w:rFonts w:ascii="Times New Roman" w:hAnsi="Times New Roman" w:cs="Times New Roman"/>
        </w:rPr>
        <w:t>creates</w:t>
      </w:r>
      <w:r w:rsidR="00C0138B">
        <w:rPr>
          <w:rFonts w:ascii="Times New Roman" w:hAnsi="Times New Roman" w:cs="Times New Roman"/>
        </w:rPr>
        <w:t xml:space="preserve"> a noisy and overstimulating environment</w:t>
      </w:r>
      <w:r w:rsidR="008634C6">
        <w:rPr>
          <w:rFonts w:ascii="Times New Roman" w:hAnsi="Times New Roman" w:cs="Times New Roman"/>
        </w:rPr>
        <w:t xml:space="preserve">. </w:t>
      </w:r>
      <w:r w:rsidR="00C569F5">
        <w:rPr>
          <w:rFonts w:ascii="Times New Roman" w:hAnsi="Times New Roman" w:cs="Times New Roman"/>
        </w:rPr>
        <w:t xml:space="preserve">By observing </w:t>
      </w:r>
      <w:r w:rsidR="00327902">
        <w:rPr>
          <w:rFonts w:ascii="Times New Roman" w:hAnsi="Times New Roman" w:cs="Times New Roman"/>
        </w:rPr>
        <w:t xml:space="preserve">others' behaviors, others may also increase their own. </w:t>
      </w:r>
      <w:r w:rsidR="00054CCA">
        <w:rPr>
          <w:rFonts w:ascii="Times New Roman" w:hAnsi="Times New Roman" w:cs="Times New Roman"/>
        </w:rPr>
        <w:t xml:space="preserve">Of course, it is extremely frustrating </w:t>
      </w:r>
      <w:r w:rsidR="004451EC">
        <w:rPr>
          <w:rFonts w:ascii="Times New Roman" w:hAnsi="Times New Roman" w:cs="Times New Roman"/>
        </w:rPr>
        <w:t>for the resident in question, as she cannot understand the staff’s reasoning for forbidding her to eat from</w:t>
      </w:r>
      <w:r w:rsidR="00845126">
        <w:rPr>
          <w:rFonts w:ascii="Times New Roman" w:hAnsi="Times New Roman" w:cs="Times New Roman"/>
        </w:rPr>
        <w:t xml:space="preserve"> others’ plates. </w:t>
      </w:r>
    </w:p>
    <w:p w14:paraId="5BA86286" w14:textId="01B73F48" w:rsidR="008D70C4" w:rsidRDefault="008D70C4" w:rsidP="008565CE">
      <w:pPr>
        <w:spacing w:line="480" w:lineRule="auto"/>
        <w:rPr>
          <w:rFonts w:ascii="Times New Roman" w:hAnsi="Times New Roman" w:cs="Times New Roman"/>
        </w:rPr>
      </w:pPr>
      <w:r>
        <w:rPr>
          <w:rFonts w:ascii="Times New Roman" w:hAnsi="Times New Roman" w:cs="Times New Roman"/>
        </w:rPr>
        <w:tab/>
        <w:t xml:space="preserve">Another example is </w:t>
      </w:r>
      <w:r w:rsidR="00A16557">
        <w:rPr>
          <w:rFonts w:ascii="Times New Roman" w:hAnsi="Times New Roman" w:cs="Times New Roman"/>
        </w:rPr>
        <w:t>of a resident who hallucinates, believing there are people out to kill her</w:t>
      </w:r>
      <w:r w:rsidR="00F02AAF">
        <w:rPr>
          <w:rFonts w:ascii="Times New Roman" w:hAnsi="Times New Roman" w:cs="Times New Roman"/>
        </w:rPr>
        <w:t>. Past life exper</w:t>
      </w:r>
      <w:r w:rsidR="00AC2924">
        <w:rPr>
          <w:rFonts w:ascii="Times New Roman" w:hAnsi="Times New Roman" w:cs="Times New Roman"/>
        </w:rPr>
        <w:t xml:space="preserve">iences, </w:t>
      </w:r>
      <w:r w:rsidR="00706718">
        <w:rPr>
          <w:rFonts w:ascii="Times New Roman" w:hAnsi="Times New Roman" w:cs="Times New Roman"/>
        </w:rPr>
        <w:t xml:space="preserve">living at </w:t>
      </w:r>
      <w:r w:rsidR="00AC2924">
        <w:rPr>
          <w:rFonts w:ascii="Times New Roman" w:hAnsi="Times New Roman" w:cs="Times New Roman"/>
        </w:rPr>
        <w:t>a place away from home,</w:t>
      </w:r>
      <w:r w:rsidR="00715BC3">
        <w:rPr>
          <w:rFonts w:ascii="Times New Roman" w:hAnsi="Times New Roman" w:cs="Times New Roman"/>
        </w:rPr>
        <w:t xml:space="preserve"> </w:t>
      </w:r>
      <w:r w:rsidR="00AC2924">
        <w:rPr>
          <w:rFonts w:ascii="Times New Roman" w:hAnsi="Times New Roman" w:cs="Times New Roman"/>
        </w:rPr>
        <w:t>fear</w:t>
      </w:r>
      <w:r w:rsidR="00715BC3">
        <w:rPr>
          <w:rFonts w:ascii="Times New Roman" w:hAnsi="Times New Roman" w:cs="Times New Roman"/>
        </w:rPr>
        <w:t xml:space="preserve">, and </w:t>
      </w:r>
      <w:r w:rsidR="00706718">
        <w:rPr>
          <w:rFonts w:ascii="Times New Roman" w:hAnsi="Times New Roman" w:cs="Times New Roman"/>
        </w:rPr>
        <w:t>the inability to recognize the hallucinations as untrue</w:t>
      </w:r>
      <w:r w:rsidR="00715BC3">
        <w:rPr>
          <w:rFonts w:ascii="Times New Roman" w:hAnsi="Times New Roman" w:cs="Times New Roman"/>
        </w:rPr>
        <w:t xml:space="preserve"> all contribute to </w:t>
      </w:r>
      <w:r w:rsidR="00706718">
        <w:rPr>
          <w:rFonts w:ascii="Times New Roman" w:hAnsi="Times New Roman" w:cs="Times New Roman"/>
        </w:rPr>
        <w:t xml:space="preserve">the </w:t>
      </w:r>
      <w:r w:rsidR="00590B7E">
        <w:rPr>
          <w:rFonts w:ascii="Times New Roman" w:hAnsi="Times New Roman" w:cs="Times New Roman"/>
        </w:rPr>
        <w:t xml:space="preserve">turmoil </w:t>
      </w:r>
      <w:proofErr w:type="gramStart"/>
      <w:r w:rsidR="00590B7E">
        <w:rPr>
          <w:rFonts w:ascii="Times New Roman" w:hAnsi="Times New Roman" w:cs="Times New Roman"/>
        </w:rPr>
        <w:t>this resident lives</w:t>
      </w:r>
      <w:proofErr w:type="gramEnd"/>
      <w:r w:rsidR="00590B7E">
        <w:rPr>
          <w:rFonts w:ascii="Times New Roman" w:hAnsi="Times New Roman" w:cs="Times New Roman"/>
        </w:rPr>
        <w:t xml:space="preserve"> with. </w:t>
      </w:r>
      <w:r w:rsidR="005D7314">
        <w:rPr>
          <w:rFonts w:ascii="Times New Roman" w:hAnsi="Times New Roman" w:cs="Times New Roman"/>
        </w:rPr>
        <w:t>Staff cannot take away these fears</w:t>
      </w:r>
      <w:r w:rsidR="00CA6971">
        <w:rPr>
          <w:rFonts w:ascii="Times New Roman" w:hAnsi="Times New Roman" w:cs="Times New Roman"/>
        </w:rPr>
        <w:t>;</w:t>
      </w:r>
      <w:r w:rsidR="005D7314">
        <w:rPr>
          <w:rFonts w:ascii="Times New Roman" w:hAnsi="Times New Roman" w:cs="Times New Roman"/>
        </w:rPr>
        <w:t xml:space="preserve"> </w:t>
      </w:r>
      <w:r w:rsidR="00CA6971">
        <w:rPr>
          <w:rFonts w:ascii="Times New Roman" w:hAnsi="Times New Roman" w:cs="Times New Roman"/>
        </w:rPr>
        <w:t>they can sit with the resident and reassure her that no one wants</w:t>
      </w:r>
      <w:r w:rsidR="009A5EAF">
        <w:rPr>
          <w:rFonts w:ascii="Times New Roman" w:hAnsi="Times New Roman" w:cs="Times New Roman"/>
        </w:rPr>
        <w:t xml:space="preserve"> to kill her and that they will </w:t>
      </w:r>
      <w:r w:rsidR="00CA6971">
        <w:rPr>
          <w:rFonts w:ascii="Times New Roman" w:hAnsi="Times New Roman" w:cs="Times New Roman"/>
        </w:rPr>
        <w:t xml:space="preserve">take good care of her. </w:t>
      </w:r>
    </w:p>
    <w:p w14:paraId="536593B4" w14:textId="1ACC28E2" w:rsidR="00CC0725" w:rsidRDefault="00CC0725" w:rsidP="008565CE">
      <w:pPr>
        <w:spacing w:line="480" w:lineRule="auto"/>
        <w:rPr>
          <w:rFonts w:ascii="Times New Roman" w:hAnsi="Times New Roman" w:cs="Times New Roman"/>
        </w:rPr>
      </w:pPr>
      <w:r>
        <w:rPr>
          <w:rFonts w:ascii="Times New Roman" w:hAnsi="Times New Roman" w:cs="Times New Roman"/>
        </w:rPr>
        <w:tab/>
        <w:t xml:space="preserve">The reason this topic was chosen for this paper is </w:t>
      </w:r>
      <w:r w:rsidR="00C80DFD">
        <w:rPr>
          <w:rFonts w:ascii="Times New Roman" w:hAnsi="Times New Roman" w:cs="Times New Roman"/>
        </w:rPr>
        <w:t xml:space="preserve">to increase awareness of the driving </w:t>
      </w:r>
      <w:r w:rsidR="00385F76">
        <w:rPr>
          <w:rFonts w:ascii="Times New Roman" w:hAnsi="Times New Roman" w:cs="Times New Roman"/>
        </w:rPr>
        <w:t>force</w:t>
      </w:r>
      <w:r w:rsidR="00C80DFD">
        <w:rPr>
          <w:rFonts w:ascii="Times New Roman" w:hAnsi="Times New Roman" w:cs="Times New Roman"/>
        </w:rPr>
        <w:t xml:space="preserve"> behind most dementia-related behaviors and </w:t>
      </w:r>
      <w:r w:rsidR="004C458E">
        <w:rPr>
          <w:rFonts w:ascii="Times New Roman" w:hAnsi="Times New Roman" w:cs="Times New Roman"/>
        </w:rPr>
        <w:t xml:space="preserve">to highlight specific tools that evidence has shown to help in managing these behaviors. </w:t>
      </w:r>
      <w:r w:rsidR="00425E07">
        <w:rPr>
          <w:rFonts w:ascii="Times New Roman" w:hAnsi="Times New Roman" w:cs="Times New Roman"/>
        </w:rPr>
        <w:t xml:space="preserve">This issue </w:t>
      </w:r>
      <w:r w:rsidR="000C4B0A">
        <w:rPr>
          <w:rFonts w:ascii="Times New Roman" w:hAnsi="Times New Roman" w:cs="Times New Roman"/>
        </w:rPr>
        <w:t>is significant because it impacts</w:t>
      </w:r>
      <w:r w:rsidR="00DA779D">
        <w:rPr>
          <w:rFonts w:ascii="Times New Roman" w:hAnsi="Times New Roman" w:cs="Times New Roman"/>
        </w:rPr>
        <w:t xml:space="preserve"> the </w:t>
      </w:r>
      <w:r w:rsidR="000C4B0A">
        <w:rPr>
          <w:rFonts w:ascii="Times New Roman" w:hAnsi="Times New Roman" w:cs="Times New Roman"/>
        </w:rPr>
        <w:t xml:space="preserve">health </w:t>
      </w:r>
      <w:r w:rsidR="000C4B0A">
        <w:rPr>
          <w:rFonts w:ascii="Times New Roman" w:hAnsi="Times New Roman" w:cs="Times New Roman"/>
        </w:rPr>
        <w:lastRenderedPageBreak/>
        <w:t>and quality of life</w:t>
      </w:r>
      <w:r w:rsidR="00DA779D">
        <w:rPr>
          <w:rFonts w:ascii="Times New Roman" w:hAnsi="Times New Roman" w:cs="Times New Roman"/>
        </w:rPr>
        <w:t xml:space="preserve"> of those diagnosed with dementia</w:t>
      </w:r>
      <w:r w:rsidR="000C4B0A">
        <w:rPr>
          <w:rFonts w:ascii="Times New Roman" w:hAnsi="Times New Roman" w:cs="Times New Roman"/>
        </w:rPr>
        <w:t xml:space="preserve">, </w:t>
      </w:r>
      <w:r w:rsidR="005C7F4D">
        <w:rPr>
          <w:rFonts w:ascii="Times New Roman" w:hAnsi="Times New Roman" w:cs="Times New Roman"/>
        </w:rPr>
        <w:t xml:space="preserve">affects families and caregivers, and </w:t>
      </w:r>
      <w:r w:rsidR="00C40F52">
        <w:rPr>
          <w:rFonts w:ascii="Times New Roman" w:hAnsi="Times New Roman" w:cs="Times New Roman"/>
        </w:rPr>
        <w:t xml:space="preserve">costs the </w:t>
      </w:r>
      <w:r w:rsidR="006C1BAB">
        <w:rPr>
          <w:rFonts w:ascii="Times New Roman" w:hAnsi="Times New Roman" w:cs="Times New Roman"/>
        </w:rPr>
        <w:t xml:space="preserve">global </w:t>
      </w:r>
      <w:r w:rsidR="00C40F52">
        <w:rPr>
          <w:rFonts w:ascii="Times New Roman" w:hAnsi="Times New Roman" w:cs="Times New Roman"/>
        </w:rPr>
        <w:t xml:space="preserve">economy millions of dollars. </w:t>
      </w:r>
    </w:p>
    <w:p w14:paraId="2F115A01" w14:textId="7345AF00" w:rsidR="00701AD3" w:rsidRDefault="001B22AC" w:rsidP="008565CE">
      <w:pPr>
        <w:spacing w:line="480" w:lineRule="auto"/>
        <w:rPr>
          <w:rFonts w:ascii="Times New Roman" w:hAnsi="Times New Roman" w:cs="Times New Roman"/>
        </w:rPr>
      </w:pPr>
      <w:r>
        <w:rPr>
          <w:rFonts w:ascii="Times New Roman" w:hAnsi="Times New Roman" w:cs="Times New Roman"/>
        </w:rPr>
        <w:tab/>
        <w:t xml:space="preserve">According to the </w:t>
      </w:r>
      <w:r w:rsidRPr="001B22AC">
        <w:rPr>
          <w:rFonts w:ascii="Times New Roman" w:hAnsi="Times New Roman" w:cs="Times New Roman"/>
        </w:rPr>
        <w:t>World Health Organization (2025)</w:t>
      </w:r>
      <w:r>
        <w:rPr>
          <w:rFonts w:ascii="Times New Roman" w:hAnsi="Times New Roman" w:cs="Times New Roman"/>
        </w:rPr>
        <w:t xml:space="preserve">, </w:t>
      </w:r>
      <w:r w:rsidR="009946DD">
        <w:rPr>
          <w:rFonts w:ascii="Times New Roman" w:hAnsi="Times New Roman" w:cs="Times New Roman"/>
        </w:rPr>
        <w:t>“</w:t>
      </w:r>
      <w:r w:rsidR="002B565D">
        <w:rPr>
          <w:rFonts w:ascii="Times New Roman" w:hAnsi="Times New Roman" w:cs="Times New Roman"/>
        </w:rPr>
        <w:t xml:space="preserve">dementia is </w:t>
      </w:r>
      <w:r w:rsidR="009946DD">
        <w:rPr>
          <w:rFonts w:ascii="Times New Roman" w:hAnsi="Times New Roman" w:cs="Times New Roman"/>
        </w:rPr>
        <w:t xml:space="preserve">currently </w:t>
      </w:r>
      <w:r w:rsidR="002B565D">
        <w:rPr>
          <w:rFonts w:ascii="Times New Roman" w:hAnsi="Times New Roman" w:cs="Times New Roman"/>
        </w:rPr>
        <w:t xml:space="preserve">the seventh leading cause of death </w:t>
      </w:r>
      <w:r w:rsidR="009946DD">
        <w:rPr>
          <w:rFonts w:ascii="Times New Roman" w:hAnsi="Times New Roman" w:cs="Times New Roman"/>
        </w:rPr>
        <w:t>and one of the major causes of disability and dependency among older people globally.”</w:t>
      </w:r>
      <w:r w:rsidR="008E02E4">
        <w:rPr>
          <w:rFonts w:ascii="Times New Roman" w:hAnsi="Times New Roman" w:cs="Times New Roman"/>
        </w:rPr>
        <w:t xml:space="preserve"> The WHO also states that people with dementia </w:t>
      </w:r>
      <w:r w:rsidR="00FD0B7E">
        <w:rPr>
          <w:rFonts w:ascii="Times New Roman" w:hAnsi="Times New Roman" w:cs="Times New Roman"/>
        </w:rPr>
        <w:t>a</w:t>
      </w:r>
      <w:r w:rsidR="008E02E4">
        <w:rPr>
          <w:rFonts w:ascii="Times New Roman" w:hAnsi="Times New Roman" w:cs="Times New Roman"/>
        </w:rPr>
        <w:t xml:space="preserve">re often denied their basic </w:t>
      </w:r>
      <w:r w:rsidR="00FD0B7E">
        <w:rPr>
          <w:rFonts w:ascii="Times New Roman" w:hAnsi="Times New Roman" w:cs="Times New Roman"/>
        </w:rPr>
        <w:t>human rights and freedom</w:t>
      </w:r>
      <w:r w:rsidR="002E1D5E">
        <w:rPr>
          <w:rFonts w:ascii="Times New Roman" w:hAnsi="Times New Roman" w:cs="Times New Roman"/>
        </w:rPr>
        <w:t xml:space="preserve">, as many countries use physical and chemical restraints </w:t>
      </w:r>
      <w:r w:rsidR="00554B8A">
        <w:rPr>
          <w:rFonts w:ascii="Times New Roman" w:hAnsi="Times New Roman" w:cs="Times New Roman"/>
        </w:rPr>
        <w:t xml:space="preserve">for those with dementia-related behaviors. </w:t>
      </w:r>
      <w:r w:rsidR="00AB2575">
        <w:rPr>
          <w:rFonts w:ascii="Times New Roman" w:hAnsi="Times New Roman" w:cs="Times New Roman"/>
        </w:rPr>
        <w:t xml:space="preserve">These facts indicate that dementia is a widespread global disease that does not discriminate between </w:t>
      </w:r>
      <w:r w:rsidR="00C05D50">
        <w:rPr>
          <w:rFonts w:ascii="Times New Roman" w:hAnsi="Times New Roman" w:cs="Times New Roman"/>
        </w:rPr>
        <w:t>people</w:t>
      </w:r>
      <w:r w:rsidR="00AB2575">
        <w:rPr>
          <w:rFonts w:ascii="Times New Roman" w:hAnsi="Times New Roman" w:cs="Times New Roman"/>
        </w:rPr>
        <w:t xml:space="preserve">. </w:t>
      </w:r>
      <w:r w:rsidR="00C527A8">
        <w:rPr>
          <w:rFonts w:ascii="Times New Roman" w:hAnsi="Times New Roman" w:cs="Times New Roman"/>
        </w:rPr>
        <w:t xml:space="preserve">As stated before, dementia </w:t>
      </w:r>
      <w:r w:rsidR="007A2081">
        <w:rPr>
          <w:rFonts w:ascii="Times New Roman" w:hAnsi="Times New Roman" w:cs="Times New Roman"/>
        </w:rPr>
        <w:t xml:space="preserve">causes cognitive decline and affects mental health. This can create anxiety, depression, </w:t>
      </w:r>
      <w:r w:rsidR="007278C5">
        <w:rPr>
          <w:rFonts w:ascii="Times New Roman" w:hAnsi="Times New Roman" w:cs="Times New Roman"/>
        </w:rPr>
        <w:t xml:space="preserve">withdrawal from social activities, </w:t>
      </w:r>
      <w:r w:rsidR="007A2081">
        <w:rPr>
          <w:rFonts w:ascii="Times New Roman" w:hAnsi="Times New Roman" w:cs="Times New Roman"/>
        </w:rPr>
        <w:t>and confusion</w:t>
      </w:r>
      <w:r w:rsidR="00551EBF">
        <w:rPr>
          <w:rFonts w:ascii="Times New Roman" w:hAnsi="Times New Roman" w:cs="Times New Roman"/>
        </w:rPr>
        <w:t xml:space="preserve">. </w:t>
      </w:r>
      <w:r w:rsidR="00BE071D">
        <w:rPr>
          <w:rFonts w:ascii="Times New Roman" w:hAnsi="Times New Roman" w:cs="Times New Roman"/>
        </w:rPr>
        <w:t>Wandering and getting lost while walking or driving are common symptoms of dementia</w:t>
      </w:r>
      <w:r w:rsidR="003F263D">
        <w:rPr>
          <w:rFonts w:ascii="Times New Roman" w:hAnsi="Times New Roman" w:cs="Times New Roman"/>
        </w:rPr>
        <w:t xml:space="preserve">, </w:t>
      </w:r>
      <w:r w:rsidR="00E93081">
        <w:rPr>
          <w:rFonts w:ascii="Times New Roman" w:hAnsi="Times New Roman" w:cs="Times New Roman"/>
        </w:rPr>
        <w:t xml:space="preserve">compromising the individual’s safety. </w:t>
      </w:r>
      <w:r w:rsidR="006D5061">
        <w:rPr>
          <w:rFonts w:ascii="Times New Roman" w:hAnsi="Times New Roman" w:cs="Times New Roman"/>
        </w:rPr>
        <w:t>As dementia progresses, these individuals need more help with personal care</w:t>
      </w:r>
      <w:r w:rsidR="005315B2">
        <w:rPr>
          <w:rFonts w:ascii="Times New Roman" w:hAnsi="Times New Roman" w:cs="Times New Roman"/>
        </w:rPr>
        <w:t xml:space="preserve">. They may not be able to control their bladder and bowels, eat independently, </w:t>
      </w:r>
      <w:r w:rsidR="00B174F6">
        <w:rPr>
          <w:rFonts w:ascii="Times New Roman" w:hAnsi="Times New Roman" w:cs="Times New Roman"/>
        </w:rPr>
        <w:t xml:space="preserve">or maintain their balance while moving around. </w:t>
      </w:r>
      <w:r w:rsidR="009E4F77">
        <w:rPr>
          <w:rFonts w:ascii="Times New Roman" w:hAnsi="Times New Roman" w:cs="Times New Roman"/>
        </w:rPr>
        <w:t>This can cause embarrassment</w:t>
      </w:r>
      <w:r w:rsidR="00263B19">
        <w:rPr>
          <w:rFonts w:ascii="Times New Roman" w:hAnsi="Times New Roman" w:cs="Times New Roman"/>
        </w:rPr>
        <w:t xml:space="preserve"> and personality changes. </w:t>
      </w:r>
      <w:r w:rsidR="00B174F6">
        <w:rPr>
          <w:rFonts w:ascii="Times New Roman" w:hAnsi="Times New Roman" w:cs="Times New Roman"/>
        </w:rPr>
        <w:t>Along with the physical safety risk</w:t>
      </w:r>
      <w:r w:rsidR="00233A88">
        <w:rPr>
          <w:rFonts w:ascii="Times New Roman" w:hAnsi="Times New Roman" w:cs="Times New Roman"/>
        </w:rPr>
        <w:t>s</w:t>
      </w:r>
      <w:r w:rsidR="00B174F6">
        <w:rPr>
          <w:rFonts w:ascii="Times New Roman" w:hAnsi="Times New Roman" w:cs="Times New Roman"/>
        </w:rPr>
        <w:t xml:space="preserve"> of </w:t>
      </w:r>
      <w:r w:rsidR="00233A88">
        <w:rPr>
          <w:rFonts w:ascii="Times New Roman" w:hAnsi="Times New Roman" w:cs="Times New Roman"/>
        </w:rPr>
        <w:t xml:space="preserve">pressure ulcers, malnutrition, and injuries from falls, these people are vulnerable to </w:t>
      </w:r>
      <w:r w:rsidR="009E4F77">
        <w:rPr>
          <w:rFonts w:ascii="Times New Roman" w:hAnsi="Times New Roman" w:cs="Times New Roman"/>
        </w:rPr>
        <w:t xml:space="preserve">caregiver abuse. </w:t>
      </w:r>
      <w:r w:rsidR="00B71FA0">
        <w:rPr>
          <w:rFonts w:ascii="Times New Roman" w:hAnsi="Times New Roman" w:cs="Times New Roman"/>
        </w:rPr>
        <w:t>T</w:t>
      </w:r>
      <w:r w:rsidR="00281EA5">
        <w:rPr>
          <w:rFonts w:ascii="Times New Roman" w:hAnsi="Times New Roman" w:cs="Times New Roman"/>
        </w:rPr>
        <w:t xml:space="preserve">he quality of life diminishes </w:t>
      </w:r>
      <w:r w:rsidR="00C10603">
        <w:rPr>
          <w:rFonts w:ascii="Times New Roman" w:hAnsi="Times New Roman" w:cs="Times New Roman"/>
        </w:rPr>
        <w:t xml:space="preserve">through </w:t>
      </w:r>
      <w:r w:rsidR="00646062">
        <w:rPr>
          <w:rFonts w:ascii="Times New Roman" w:hAnsi="Times New Roman" w:cs="Times New Roman"/>
        </w:rPr>
        <w:t>loss of</w:t>
      </w:r>
      <w:r w:rsidR="00415A86">
        <w:rPr>
          <w:rFonts w:ascii="Times New Roman" w:hAnsi="Times New Roman" w:cs="Times New Roman"/>
        </w:rPr>
        <w:t xml:space="preserve"> memory,</w:t>
      </w:r>
      <w:r w:rsidR="00646062">
        <w:rPr>
          <w:rFonts w:ascii="Times New Roman" w:hAnsi="Times New Roman" w:cs="Times New Roman"/>
        </w:rPr>
        <w:t xml:space="preserve"> </w:t>
      </w:r>
      <w:r w:rsidR="00C10603">
        <w:rPr>
          <w:rFonts w:ascii="Times New Roman" w:hAnsi="Times New Roman" w:cs="Times New Roman"/>
        </w:rPr>
        <w:t xml:space="preserve">independence, </w:t>
      </w:r>
      <w:r w:rsidR="00415A86">
        <w:rPr>
          <w:rFonts w:ascii="Times New Roman" w:hAnsi="Times New Roman" w:cs="Times New Roman"/>
        </w:rPr>
        <w:t xml:space="preserve">and </w:t>
      </w:r>
      <w:r w:rsidR="00C10603">
        <w:rPr>
          <w:rFonts w:ascii="Times New Roman" w:hAnsi="Times New Roman" w:cs="Times New Roman"/>
        </w:rPr>
        <w:t>social connections</w:t>
      </w:r>
      <w:r w:rsidR="00415A86">
        <w:rPr>
          <w:rFonts w:ascii="Times New Roman" w:hAnsi="Times New Roman" w:cs="Times New Roman"/>
        </w:rPr>
        <w:t xml:space="preserve">, </w:t>
      </w:r>
      <w:r w:rsidR="006046BA">
        <w:rPr>
          <w:rFonts w:ascii="Times New Roman" w:hAnsi="Times New Roman" w:cs="Times New Roman"/>
        </w:rPr>
        <w:t>all of which are crucial for emotional well-being</w:t>
      </w:r>
      <w:r w:rsidR="00DC6A70">
        <w:rPr>
          <w:rFonts w:ascii="Times New Roman" w:hAnsi="Times New Roman" w:cs="Times New Roman"/>
        </w:rPr>
        <w:t xml:space="preserve"> </w:t>
      </w:r>
      <w:r w:rsidR="005F279B" w:rsidRPr="005F279B">
        <w:rPr>
          <w:rFonts w:ascii="Times New Roman" w:hAnsi="Times New Roman" w:cs="Times New Roman"/>
        </w:rPr>
        <w:t>(DeAngelis, 2023)</w:t>
      </w:r>
      <w:r w:rsidR="005F279B">
        <w:rPr>
          <w:rFonts w:ascii="Times New Roman" w:hAnsi="Times New Roman" w:cs="Times New Roman"/>
        </w:rPr>
        <w:t xml:space="preserve">. </w:t>
      </w:r>
    </w:p>
    <w:p w14:paraId="4AEA42CB" w14:textId="415906FF" w:rsidR="008B0200" w:rsidRDefault="00882AFF" w:rsidP="008565CE">
      <w:pPr>
        <w:spacing w:line="480" w:lineRule="auto"/>
        <w:rPr>
          <w:rFonts w:ascii="Times New Roman" w:hAnsi="Times New Roman" w:cs="Times New Roman"/>
        </w:rPr>
      </w:pPr>
      <w:r>
        <w:rPr>
          <w:rFonts w:ascii="Times New Roman" w:hAnsi="Times New Roman" w:cs="Times New Roman"/>
        </w:rPr>
        <w:tab/>
      </w:r>
      <w:r w:rsidR="00536E96">
        <w:rPr>
          <w:rFonts w:ascii="Times New Roman" w:hAnsi="Times New Roman" w:cs="Times New Roman"/>
        </w:rPr>
        <w:t xml:space="preserve">Dementia impacts not only those who are diagnosed with it, but also the family members </w:t>
      </w:r>
      <w:r w:rsidR="007D51B4">
        <w:rPr>
          <w:rFonts w:ascii="Times New Roman" w:hAnsi="Times New Roman" w:cs="Times New Roman"/>
        </w:rPr>
        <w:t xml:space="preserve">and caregivers </w:t>
      </w:r>
      <w:r w:rsidR="00536E96">
        <w:rPr>
          <w:rFonts w:ascii="Times New Roman" w:hAnsi="Times New Roman" w:cs="Times New Roman"/>
        </w:rPr>
        <w:t xml:space="preserve">of those diagnosed individuals. </w:t>
      </w:r>
      <w:r w:rsidR="00F675ED">
        <w:rPr>
          <w:rFonts w:ascii="Times New Roman" w:hAnsi="Times New Roman" w:cs="Times New Roman"/>
        </w:rPr>
        <w:t>Dementia causes the loss of the person they knew by stripping their memor</w:t>
      </w:r>
      <w:r w:rsidR="00624C9A">
        <w:rPr>
          <w:rFonts w:ascii="Times New Roman" w:hAnsi="Times New Roman" w:cs="Times New Roman"/>
        </w:rPr>
        <w:t xml:space="preserve">y and personality and </w:t>
      </w:r>
      <w:r w:rsidR="00F675ED">
        <w:rPr>
          <w:rFonts w:ascii="Times New Roman" w:hAnsi="Times New Roman" w:cs="Times New Roman"/>
        </w:rPr>
        <w:t xml:space="preserve">gradually </w:t>
      </w:r>
      <w:r w:rsidR="00DC69E3">
        <w:rPr>
          <w:rFonts w:ascii="Times New Roman" w:hAnsi="Times New Roman" w:cs="Times New Roman"/>
        </w:rPr>
        <w:t xml:space="preserve">transforming them into someone totally different. </w:t>
      </w:r>
      <w:r w:rsidR="007705D3">
        <w:rPr>
          <w:rFonts w:ascii="Times New Roman" w:hAnsi="Times New Roman" w:cs="Times New Roman"/>
        </w:rPr>
        <w:t xml:space="preserve">According to </w:t>
      </w:r>
      <w:r w:rsidR="007705D3" w:rsidRPr="007705D3">
        <w:rPr>
          <w:rFonts w:ascii="Times New Roman" w:hAnsi="Times New Roman" w:cs="Times New Roman"/>
        </w:rPr>
        <w:t>Shah et al. (2024)</w:t>
      </w:r>
      <w:r w:rsidR="007705D3">
        <w:rPr>
          <w:rFonts w:ascii="Times New Roman" w:hAnsi="Times New Roman" w:cs="Times New Roman"/>
        </w:rPr>
        <w:t xml:space="preserve">, </w:t>
      </w:r>
    </w:p>
    <w:p w14:paraId="2AA40EA5" w14:textId="37ECF4D1" w:rsidR="00882AFF" w:rsidRDefault="007705D3" w:rsidP="008B0200">
      <w:pPr>
        <w:spacing w:line="480" w:lineRule="auto"/>
        <w:ind w:left="720"/>
        <w:rPr>
          <w:rFonts w:ascii="Times New Roman" w:hAnsi="Times New Roman" w:cs="Times New Roman"/>
        </w:rPr>
      </w:pPr>
      <w:r w:rsidRPr="007705D3">
        <w:rPr>
          <w:rFonts w:ascii="Times New Roman" w:hAnsi="Times New Roman" w:cs="Times New Roman"/>
        </w:rPr>
        <w:t>Family members may feel physically and emotionally drained</w:t>
      </w:r>
      <w:r w:rsidR="00C05D50">
        <w:rPr>
          <w:rFonts w:ascii="Times New Roman" w:hAnsi="Times New Roman" w:cs="Times New Roman"/>
        </w:rPr>
        <w:t>, dealing with the practical challenges of caring for a relative with dementia, leading to major life-changing</w:t>
      </w:r>
      <w:r w:rsidRPr="007705D3">
        <w:rPr>
          <w:rFonts w:ascii="Times New Roman" w:hAnsi="Times New Roman" w:cs="Times New Roman"/>
        </w:rPr>
        <w:t xml:space="preserve"> </w:t>
      </w:r>
      <w:r w:rsidRPr="007705D3">
        <w:rPr>
          <w:rFonts w:ascii="Times New Roman" w:hAnsi="Times New Roman" w:cs="Times New Roman"/>
        </w:rPr>
        <w:lastRenderedPageBreak/>
        <w:t xml:space="preserve">circumstances. Compared with other health conditions, the impact of </w:t>
      </w:r>
      <w:r w:rsidR="00C05D50">
        <w:rPr>
          <w:rFonts w:ascii="Times New Roman" w:hAnsi="Times New Roman" w:cs="Times New Roman"/>
        </w:rPr>
        <w:t xml:space="preserve">a </w:t>
      </w:r>
      <w:r w:rsidRPr="007705D3">
        <w:rPr>
          <w:rFonts w:ascii="Times New Roman" w:hAnsi="Times New Roman" w:cs="Times New Roman"/>
        </w:rPr>
        <w:t>person’s dementia may be more debilitating as families may struggle to connect with their loved ones due to changes in their personalities and behaviors. </w:t>
      </w:r>
    </w:p>
    <w:p w14:paraId="23B0BEE6" w14:textId="2C4C208C" w:rsidR="00F83386" w:rsidRDefault="00C971DB" w:rsidP="00810DD8">
      <w:pPr>
        <w:spacing w:line="480" w:lineRule="auto"/>
        <w:rPr>
          <w:rFonts w:ascii="Times New Roman" w:hAnsi="Times New Roman" w:cs="Times New Roman"/>
        </w:rPr>
      </w:pPr>
      <w:r>
        <w:rPr>
          <w:rFonts w:ascii="Times New Roman" w:hAnsi="Times New Roman" w:cs="Times New Roman"/>
        </w:rPr>
        <w:t xml:space="preserve">There are resources available to support families </w:t>
      </w:r>
      <w:r w:rsidR="005E6F82">
        <w:rPr>
          <w:rFonts w:ascii="Times New Roman" w:hAnsi="Times New Roman" w:cs="Times New Roman"/>
        </w:rPr>
        <w:t xml:space="preserve">and caregivers </w:t>
      </w:r>
      <w:r>
        <w:rPr>
          <w:rFonts w:ascii="Times New Roman" w:hAnsi="Times New Roman" w:cs="Times New Roman"/>
        </w:rPr>
        <w:t>as they grieve over the loss of their loved one</w:t>
      </w:r>
      <w:r w:rsidR="0047042C">
        <w:rPr>
          <w:rFonts w:ascii="Times New Roman" w:hAnsi="Times New Roman" w:cs="Times New Roman"/>
        </w:rPr>
        <w:t xml:space="preserve"> who is still </w:t>
      </w:r>
      <w:r w:rsidR="00C87982">
        <w:rPr>
          <w:rFonts w:ascii="Times New Roman" w:hAnsi="Times New Roman" w:cs="Times New Roman"/>
        </w:rPr>
        <w:t>alive yet</w:t>
      </w:r>
      <w:r w:rsidR="0047042C">
        <w:rPr>
          <w:rFonts w:ascii="Times New Roman" w:hAnsi="Times New Roman" w:cs="Times New Roman"/>
        </w:rPr>
        <w:t xml:space="preserve"> </w:t>
      </w:r>
      <w:r w:rsidR="00C05D50">
        <w:rPr>
          <w:rFonts w:ascii="Times New Roman" w:hAnsi="Times New Roman" w:cs="Times New Roman"/>
        </w:rPr>
        <w:t>transformed from their former self.</w:t>
      </w:r>
      <w:r w:rsidR="006D165D">
        <w:rPr>
          <w:rFonts w:ascii="Times New Roman" w:hAnsi="Times New Roman" w:cs="Times New Roman"/>
        </w:rPr>
        <w:t xml:space="preserve"> </w:t>
      </w:r>
    </w:p>
    <w:p w14:paraId="70C7ED5B" w14:textId="342CA4D8" w:rsidR="00A95B05" w:rsidRPr="0070679D" w:rsidRDefault="007C3EE7" w:rsidP="0070679D">
      <w:pPr>
        <w:spacing w:line="480" w:lineRule="auto"/>
        <w:rPr>
          <w:rFonts w:ascii="Times New Roman" w:hAnsi="Times New Roman" w:cs="Times New Roman"/>
        </w:rPr>
      </w:pPr>
      <w:r>
        <w:rPr>
          <w:rFonts w:ascii="Times New Roman" w:hAnsi="Times New Roman" w:cs="Times New Roman"/>
        </w:rPr>
        <w:tab/>
      </w:r>
      <w:r w:rsidR="00B53057">
        <w:rPr>
          <w:rFonts w:ascii="Times New Roman" w:hAnsi="Times New Roman" w:cs="Times New Roman"/>
        </w:rPr>
        <w:t>“</w:t>
      </w:r>
      <w:r w:rsidR="0033286F">
        <w:rPr>
          <w:rFonts w:ascii="Times New Roman" w:hAnsi="Times New Roman" w:cs="Times New Roman"/>
        </w:rPr>
        <w:t>The primary economic costs of dementia</w:t>
      </w:r>
      <w:r w:rsidR="00B53057">
        <w:rPr>
          <w:rFonts w:ascii="Times New Roman" w:hAnsi="Times New Roman" w:cs="Times New Roman"/>
        </w:rPr>
        <w:t xml:space="preserve">… </w:t>
      </w:r>
      <w:r w:rsidR="0033286F">
        <w:rPr>
          <w:rFonts w:ascii="Times New Roman" w:hAnsi="Times New Roman" w:cs="Times New Roman"/>
        </w:rPr>
        <w:t xml:space="preserve">are </w:t>
      </w:r>
      <w:r w:rsidR="002E7528" w:rsidRPr="002E7528">
        <w:rPr>
          <w:rFonts w:ascii="Times New Roman" w:hAnsi="Times New Roman" w:cs="Times New Roman"/>
        </w:rPr>
        <w:t>(1) medical and long-term care costs, and (2) the value of unpaid caregiving provided by family (most commonly) and friends</w:t>
      </w:r>
      <w:r w:rsidR="00B53057">
        <w:rPr>
          <w:rFonts w:ascii="Times New Roman" w:hAnsi="Times New Roman" w:cs="Times New Roman"/>
        </w:rPr>
        <w:t xml:space="preserve">” </w:t>
      </w:r>
      <w:r w:rsidR="00951098" w:rsidRPr="00951098">
        <w:rPr>
          <w:rFonts w:ascii="Times New Roman" w:hAnsi="Times New Roman" w:cs="Times New Roman"/>
        </w:rPr>
        <w:t>(National Academies of Sciences et al., 2021)</w:t>
      </w:r>
      <w:r w:rsidR="00951098">
        <w:rPr>
          <w:rFonts w:ascii="Times New Roman" w:hAnsi="Times New Roman" w:cs="Times New Roman"/>
        </w:rPr>
        <w:t xml:space="preserve">. </w:t>
      </w:r>
      <w:r w:rsidR="00483263">
        <w:rPr>
          <w:rFonts w:ascii="Times New Roman" w:hAnsi="Times New Roman" w:cs="Times New Roman"/>
        </w:rPr>
        <w:t>In 20</w:t>
      </w:r>
      <w:r w:rsidR="00C371E1">
        <w:rPr>
          <w:rFonts w:ascii="Times New Roman" w:hAnsi="Times New Roman" w:cs="Times New Roman"/>
        </w:rPr>
        <w:t xml:space="preserve">19, the annual cost of a person with dementia was approximately $81,000, </w:t>
      </w:r>
      <w:r w:rsidR="004D1FC4">
        <w:rPr>
          <w:rFonts w:ascii="Times New Roman" w:hAnsi="Times New Roman" w:cs="Times New Roman"/>
        </w:rPr>
        <w:t>about four times the cost of those of similar age without the disease</w:t>
      </w:r>
      <w:r w:rsidR="003A63A9">
        <w:rPr>
          <w:rFonts w:ascii="Times New Roman" w:hAnsi="Times New Roman" w:cs="Times New Roman"/>
        </w:rPr>
        <w:t xml:space="preserve"> </w:t>
      </w:r>
      <w:r w:rsidR="003A63A9" w:rsidRPr="003A63A9">
        <w:rPr>
          <w:rFonts w:ascii="Times New Roman" w:hAnsi="Times New Roman" w:cs="Times New Roman"/>
        </w:rPr>
        <w:t>(National Academies of Sciences et al., 2021)</w:t>
      </w:r>
      <w:r w:rsidR="003A63A9">
        <w:rPr>
          <w:rFonts w:ascii="Times New Roman" w:hAnsi="Times New Roman" w:cs="Times New Roman"/>
        </w:rPr>
        <w:t xml:space="preserve">. </w:t>
      </w:r>
      <w:r>
        <w:rPr>
          <w:rFonts w:ascii="Times New Roman" w:hAnsi="Times New Roman" w:cs="Times New Roman"/>
        </w:rPr>
        <w:t xml:space="preserve">According to </w:t>
      </w:r>
      <w:r w:rsidR="007746A2">
        <w:rPr>
          <w:rFonts w:ascii="Times New Roman" w:hAnsi="Times New Roman" w:cs="Times New Roman"/>
        </w:rPr>
        <w:t xml:space="preserve">the World Health Organization (2025), dementia cost </w:t>
      </w:r>
      <w:r w:rsidR="00EF7D59">
        <w:rPr>
          <w:rFonts w:ascii="Times New Roman" w:hAnsi="Times New Roman" w:cs="Times New Roman"/>
        </w:rPr>
        <w:t>the global economy 1.3 trillion dollars</w:t>
      </w:r>
      <w:r w:rsidR="008403DB">
        <w:rPr>
          <w:rFonts w:ascii="Times New Roman" w:hAnsi="Times New Roman" w:cs="Times New Roman"/>
        </w:rPr>
        <w:t xml:space="preserve"> in 2019, with 50% of these costs being care provided by informal </w:t>
      </w:r>
      <w:r w:rsidR="00A95B05">
        <w:rPr>
          <w:rFonts w:ascii="Times New Roman" w:hAnsi="Times New Roman" w:cs="Times New Roman"/>
        </w:rPr>
        <w:t>care workers</w:t>
      </w:r>
      <w:r w:rsidR="009D6843">
        <w:rPr>
          <w:rFonts w:ascii="Times New Roman" w:hAnsi="Times New Roman" w:cs="Times New Roman"/>
        </w:rPr>
        <w:t>.</w:t>
      </w:r>
      <w:r w:rsidR="00A95B05">
        <w:rPr>
          <w:rFonts w:ascii="Times New Roman" w:hAnsi="Times New Roman" w:cs="Times New Roman"/>
        </w:rPr>
        <w:t xml:space="preserve"> Because of dementia-related behaviors, many individuals cannot be left alone for long periods at a time, </w:t>
      </w:r>
      <w:r w:rsidR="00ED4230">
        <w:rPr>
          <w:rFonts w:ascii="Times New Roman" w:hAnsi="Times New Roman" w:cs="Times New Roman"/>
        </w:rPr>
        <w:t xml:space="preserve">and </w:t>
      </w:r>
      <w:r w:rsidR="00A95B05">
        <w:rPr>
          <w:rFonts w:ascii="Times New Roman" w:hAnsi="Times New Roman" w:cs="Times New Roman"/>
        </w:rPr>
        <w:t xml:space="preserve">there is a large need for constant supervision. </w:t>
      </w:r>
      <w:r w:rsidR="00FB252A">
        <w:rPr>
          <w:rFonts w:ascii="Times New Roman" w:hAnsi="Times New Roman" w:cs="Times New Roman"/>
        </w:rPr>
        <w:t xml:space="preserve">Individuals with a mild-moderate stage of dementia who are still able to go shopping may </w:t>
      </w:r>
      <w:r w:rsidR="00527BD2">
        <w:rPr>
          <w:rFonts w:ascii="Times New Roman" w:hAnsi="Times New Roman" w:cs="Times New Roman"/>
        </w:rPr>
        <w:t>repeatedly</w:t>
      </w:r>
      <w:r w:rsidR="00E637E6">
        <w:rPr>
          <w:rFonts w:ascii="Times New Roman" w:hAnsi="Times New Roman" w:cs="Times New Roman"/>
        </w:rPr>
        <w:t xml:space="preserve"> buy the same </w:t>
      </w:r>
      <w:r w:rsidR="00754BF7">
        <w:rPr>
          <w:rFonts w:ascii="Times New Roman" w:hAnsi="Times New Roman" w:cs="Times New Roman"/>
        </w:rPr>
        <w:t>products</w:t>
      </w:r>
      <w:r w:rsidR="00527BD2">
        <w:rPr>
          <w:rFonts w:ascii="Times New Roman" w:hAnsi="Times New Roman" w:cs="Times New Roman"/>
        </w:rPr>
        <w:t xml:space="preserve">, spend </w:t>
      </w:r>
      <w:r w:rsidR="00754BF7">
        <w:rPr>
          <w:rFonts w:ascii="Times New Roman" w:hAnsi="Times New Roman" w:cs="Times New Roman"/>
        </w:rPr>
        <w:t>unnecessarily</w:t>
      </w:r>
      <w:r w:rsidR="00527BD2">
        <w:rPr>
          <w:rFonts w:ascii="Times New Roman" w:hAnsi="Times New Roman" w:cs="Times New Roman"/>
        </w:rPr>
        <w:t>, and make poor</w:t>
      </w:r>
      <w:r w:rsidR="00754BF7">
        <w:rPr>
          <w:rFonts w:ascii="Times New Roman" w:hAnsi="Times New Roman" w:cs="Times New Roman"/>
        </w:rPr>
        <w:t xml:space="preserve"> financial decisions</w:t>
      </w:r>
      <w:r w:rsidR="00ED4230">
        <w:rPr>
          <w:rFonts w:ascii="Times New Roman" w:hAnsi="Times New Roman" w:cs="Times New Roman"/>
        </w:rPr>
        <w:t xml:space="preserve"> </w:t>
      </w:r>
      <w:r w:rsidR="00ED4230" w:rsidRPr="00ED4230">
        <w:rPr>
          <w:rFonts w:ascii="Times New Roman" w:hAnsi="Times New Roman" w:cs="Times New Roman"/>
        </w:rPr>
        <w:t>(Oba et al., 2021)</w:t>
      </w:r>
      <w:r w:rsidR="00ED4230">
        <w:rPr>
          <w:rFonts w:ascii="Times New Roman" w:hAnsi="Times New Roman" w:cs="Times New Roman"/>
        </w:rPr>
        <w:t xml:space="preserve">. </w:t>
      </w:r>
      <w:r w:rsidR="003375C4">
        <w:rPr>
          <w:rFonts w:ascii="Times New Roman" w:hAnsi="Times New Roman" w:cs="Times New Roman"/>
        </w:rPr>
        <w:t xml:space="preserve">They also state that </w:t>
      </w:r>
      <w:r w:rsidR="005C332A">
        <w:rPr>
          <w:rFonts w:ascii="Times New Roman" w:hAnsi="Times New Roman" w:cs="Times New Roman"/>
        </w:rPr>
        <w:t>a Japanese study indicated that between $10,000-$</w:t>
      </w:r>
      <w:r w:rsidR="006D490E">
        <w:rPr>
          <w:rFonts w:ascii="Times New Roman" w:hAnsi="Times New Roman" w:cs="Times New Roman"/>
        </w:rPr>
        <w:t>50,000 “</w:t>
      </w:r>
      <w:r w:rsidR="003375C4" w:rsidRPr="003375C4">
        <w:rPr>
          <w:rFonts w:ascii="Times New Roman" w:hAnsi="Times New Roman" w:cs="Times New Roman"/>
        </w:rPr>
        <w:t>were lost due to dementia because caregivers had to quit their jobs or decrease their work hours to care for people with dementia</w:t>
      </w:r>
      <w:r w:rsidR="006D490E">
        <w:rPr>
          <w:rFonts w:ascii="Times New Roman" w:hAnsi="Times New Roman" w:cs="Times New Roman"/>
        </w:rPr>
        <w:t xml:space="preserve">.” </w:t>
      </w:r>
      <w:r w:rsidR="00BC6E8D">
        <w:rPr>
          <w:rFonts w:ascii="Times New Roman" w:hAnsi="Times New Roman" w:cs="Times New Roman"/>
        </w:rPr>
        <w:t xml:space="preserve">These statistics indicate </w:t>
      </w:r>
      <w:r w:rsidR="00745328">
        <w:rPr>
          <w:rFonts w:ascii="Times New Roman" w:hAnsi="Times New Roman" w:cs="Times New Roman"/>
        </w:rPr>
        <w:t>the significance of dementia</w:t>
      </w:r>
      <w:r w:rsidR="005E6F82">
        <w:rPr>
          <w:rFonts w:ascii="Times New Roman" w:hAnsi="Times New Roman" w:cs="Times New Roman"/>
        </w:rPr>
        <w:t>-related behaviors</w:t>
      </w:r>
      <w:r w:rsidR="00745328">
        <w:rPr>
          <w:rFonts w:ascii="Times New Roman" w:hAnsi="Times New Roman" w:cs="Times New Roman"/>
        </w:rPr>
        <w:t xml:space="preserve"> to the global economy. </w:t>
      </w:r>
    </w:p>
    <w:p w14:paraId="719DD1D4" w14:textId="605D474B" w:rsidR="00AF2E5B" w:rsidRPr="00503E1B" w:rsidRDefault="004B196D" w:rsidP="00503E1B">
      <w:pPr>
        <w:spacing w:line="480" w:lineRule="auto"/>
        <w:jc w:val="center"/>
        <w:rPr>
          <w:rFonts w:ascii="Times New Roman" w:hAnsi="Times New Roman" w:cs="Times New Roman"/>
          <w:b/>
          <w:bCs/>
        </w:rPr>
      </w:pPr>
      <w:r>
        <w:rPr>
          <w:rFonts w:ascii="Times New Roman" w:hAnsi="Times New Roman" w:cs="Times New Roman"/>
          <w:b/>
          <w:bCs/>
        </w:rPr>
        <w:t>Current Practice</w:t>
      </w:r>
    </w:p>
    <w:p w14:paraId="6381D847" w14:textId="5DABB79E" w:rsidR="004B196D" w:rsidRDefault="004B196D" w:rsidP="004B196D">
      <w:pPr>
        <w:spacing w:line="480" w:lineRule="auto"/>
        <w:rPr>
          <w:rFonts w:ascii="Times New Roman" w:hAnsi="Times New Roman" w:cs="Times New Roman"/>
          <w:b/>
          <w:bCs/>
        </w:rPr>
      </w:pPr>
      <w:r>
        <w:rPr>
          <w:rFonts w:ascii="Times New Roman" w:hAnsi="Times New Roman" w:cs="Times New Roman"/>
          <w:b/>
          <w:bCs/>
        </w:rPr>
        <w:t>Formal Mechanisms</w:t>
      </w:r>
    </w:p>
    <w:p w14:paraId="60FF3582" w14:textId="6234FD09" w:rsidR="00332209" w:rsidRPr="00332209" w:rsidRDefault="00332209" w:rsidP="004B196D">
      <w:pPr>
        <w:spacing w:line="480" w:lineRule="auto"/>
        <w:rPr>
          <w:rFonts w:ascii="Times New Roman" w:hAnsi="Times New Roman" w:cs="Times New Roman"/>
        </w:rPr>
      </w:pPr>
      <w:r>
        <w:rPr>
          <w:rFonts w:ascii="Times New Roman" w:hAnsi="Times New Roman" w:cs="Times New Roman"/>
        </w:rPr>
        <w:lastRenderedPageBreak/>
        <w:tab/>
      </w:r>
      <w:r w:rsidR="00147DE1">
        <w:rPr>
          <w:rFonts w:ascii="Times New Roman" w:hAnsi="Times New Roman" w:cs="Times New Roman"/>
        </w:rPr>
        <w:t>The first thing staff at Mountain View Nursing Home are taught to do when confronted with dementia-related behaviors is to make sure the resident is not hungry, thirsty, in pain</w:t>
      </w:r>
      <w:r w:rsidR="00F60EAB">
        <w:rPr>
          <w:rFonts w:ascii="Times New Roman" w:hAnsi="Times New Roman" w:cs="Times New Roman"/>
        </w:rPr>
        <w:t>, or needing</w:t>
      </w:r>
      <w:r w:rsidR="00147DE1">
        <w:rPr>
          <w:rFonts w:ascii="Times New Roman" w:hAnsi="Times New Roman" w:cs="Times New Roman"/>
        </w:rPr>
        <w:t xml:space="preserve"> to use the bathroom</w:t>
      </w:r>
      <w:r w:rsidR="00F60EAB">
        <w:rPr>
          <w:rFonts w:ascii="Times New Roman" w:hAnsi="Times New Roman" w:cs="Times New Roman"/>
        </w:rPr>
        <w:t>.</w:t>
      </w:r>
      <w:r w:rsidR="009937C0">
        <w:rPr>
          <w:rFonts w:ascii="Times New Roman" w:hAnsi="Times New Roman" w:cs="Times New Roman"/>
        </w:rPr>
        <w:t xml:space="preserve"> As stated before, behaviors are often indicators of </w:t>
      </w:r>
      <w:r w:rsidR="0083522C">
        <w:rPr>
          <w:rFonts w:ascii="Times New Roman" w:hAnsi="Times New Roman" w:cs="Times New Roman"/>
        </w:rPr>
        <w:t>ways</w:t>
      </w:r>
      <w:r w:rsidR="00F7161A">
        <w:rPr>
          <w:rFonts w:ascii="Times New Roman" w:hAnsi="Times New Roman" w:cs="Times New Roman"/>
        </w:rPr>
        <w:t xml:space="preserve"> to express oneself, so caregivers should ensure that all physical and emotional needs are met</w:t>
      </w:r>
      <w:r w:rsidR="00B41F68">
        <w:rPr>
          <w:rFonts w:ascii="Times New Roman" w:hAnsi="Times New Roman" w:cs="Times New Roman"/>
        </w:rPr>
        <w:t xml:space="preserve"> </w:t>
      </w:r>
      <w:r w:rsidR="00F7161A" w:rsidRPr="00F7161A">
        <w:rPr>
          <w:rFonts w:ascii="Times New Roman" w:hAnsi="Times New Roman" w:cs="Times New Roman"/>
        </w:rPr>
        <w:t>(Lewy Body Dementia Association, 2026</w:t>
      </w:r>
      <w:r w:rsidR="000D0006">
        <w:rPr>
          <w:rFonts w:ascii="Times New Roman" w:hAnsi="Times New Roman" w:cs="Times New Roman"/>
        </w:rPr>
        <w:t xml:space="preserve">; </w:t>
      </w:r>
      <w:r w:rsidR="000D0006" w:rsidRPr="000D0006">
        <w:rPr>
          <w:rFonts w:ascii="Times New Roman" w:hAnsi="Times New Roman" w:cs="Times New Roman"/>
        </w:rPr>
        <w:t>McGill University, 2024</w:t>
      </w:r>
      <w:r w:rsidR="00F7161A" w:rsidRPr="00F7161A">
        <w:rPr>
          <w:rFonts w:ascii="Times New Roman" w:hAnsi="Times New Roman" w:cs="Times New Roman"/>
        </w:rPr>
        <w:t>)</w:t>
      </w:r>
      <w:r w:rsidR="00F7161A">
        <w:rPr>
          <w:rFonts w:ascii="Times New Roman" w:hAnsi="Times New Roman" w:cs="Times New Roman"/>
        </w:rPr>
        <w:t xml:space="preserve">. </w:t>
      </w:r>
      <w:r w:rsidR="00205478">
        <w:rPr>
          <w:rFonts w:ascii="Times New Roman" w:hAnsi="Times New Roman" w:cs="Times New Roman"/>
        </w:rPr>
        <w:t xml:space="preserve">Formal </w:t>
      </w:r>
      <w:r w:rsidR="00A778BB">
        <w:rPr>
          <w:rFonts w:ascii="Times New Roman" w:hAnsi="Times New Roman" w:cs="Times New Roman"/>
        </w:rPr>
        <w:t>m</w:t>
      </w:r>
      <w:r w:rsidR="00205478">
        <w:rPr>
          <w:rFonts w:ascii="Times New Roman" w:hAnsi="Times New Roman" w:cs="Times New Roman"/>
        </w:rPr>
        <w:t xml:space="preserve">echanisms </w:t>
      </w:r>
      <w:r w:rsidR="004E1E75">
        <w:rPr>
          <w:rFonts w:ascii="Times New Roman" w:hAnsi="Times New Roman" w:cs="Times New Roman"/>
        </w:rPr>
        <w:t xml:space="preserve">in place at Mountain View for managing dementia-related behaviors include Relias </w:t>
      </w:r>
      <w:r w:rsidR="005B0C68">
        <w:rPr>
          <w:rFonts w:ascii="Times New Roman" w:hAnsi="Times New Roman" w:cs="Times New Roman"/>
        </w:rPr>
        <w:t>t</w:t>
      </w:r>
      <w:r w:rsidR="004E1E75">
        <w:rPr>
          <w:rFonts w:ascii="Times New Roman" w:hAnsi="Times New Roman" w:cs="Times New Roman"/>
        </w:rPr>
        <w:t xml:space="preserve">raining courses, such as “A Day in the Life of Henry,” a virtual reality experience for caregivers of individuals with dementia </w:t>
      </w:r>
      <w:r w:rsidR="004E1E75" w:rsidRPr="004E1E75">
        <w:rPr>
          <w:rFonts w:ascii="Times New Roman" w:hAnsi="Times New Roman" w:cs="Times New Roman"/>
        </w:rPr>
        <w:t>(Relias Learning, 2026)</w:t>
      </w:r>
      <w:r w:rsidR="004E1E75">
        <w:rPr>
          <w:rFonts w:ascii="Times New Roman" w:hAnsi="Times New Roman" w:cs="Times New Roman"/>
        </w:rPr>
        <w:t xml:space="preserve">. This course </w:t>
      </w:r>
      <w:r w:rsidR="009D614D">
        <w:rPr>
          <w:rFonts w:ascii="Times New Roman" w:hAnsi="Times New Roman" w:cs="Times New Roman"/>
        </w:rPr>
        <w:t xml:space="preserve">helps caregivers to understand what life is like for those living with dementia and </w:t>
      </w:r>
      <w:r w:rsidR="00D15F46">
        <w:rPr>
          <w:rFonts w:ascii="Times New Roman" w:hAnsi="Times New Roman" w:cs="Times New Roman"/>
        </w:rPr>
        <w:t xml:space="preserve">how interactions with caregivers affect their reactions. </w:t>
      </w:r>
      <w:r w:rsidR="000B65F4">
        <w:rPr>
          <w:rFonts w:ascii="Times New Roman" w:hAnsi="Times New Roman" w:cs="Times New Roman"/>
        </w:rPr>
        <w:t xml:space="preserve">Mountain View Nursing Home </w:t>
      </w:r>
      <w:r w:rsidR="009E0A48">
        <w:rPr>
          <w:rFonts w:ascii="Times New Roman" w:hAnsi="Times New Roman" w:cs="Times New Roman"/>
        </w:rPr>
        <w:t xml:space="preserve">also </w:t>
      </w:r>
      <w:r w:rsidR="00F72BFA">
        <w:rPr>
          <w:rFonts w:ascii="Times New Roman" w:hAnsi="Times New Roman" w:cs="Times New Roman"/>
        </w:rPr>
        <w:t xml:space="preserve">implemented </w:t>
      </w:r>
      <w:r w:rsidR="009E0A48">
        <w:rPr>
          <w:rFonts w:ascii="Times New Roman" w:hAnsi="Times New Roman" w:cs="Times New Roman"/>
        </w:rPr>
        <w:t xml:space="preserve">the ABCD approach </w:t>
      </w:r>
      <w:r w:rsidR="00E269EB">
        <w:rPr>
          <w:rFonts w:ascii="Times New Roman" w:hAnsi="Times New Roman" w:cs="Times New Roman"/>
        </w:rPr>
        <w:t xml:space="preserve">for managing dementia-related behaviors. This acronym stands for (A) </w:t>
      </w:r>
      <w:r w:rsidR="00B15965">
        <w:rPr>
          <w:rFonts w:ascii="Times New Roman" w:hAnsi="Times New Roman" w:cs="Times New Roman"/>
        </w:rPr>
        <w:t>antecedents or events before the behavior began, (B) the behavior described in detail, (C) consequences</w:t>
      </w:r>
      <w:r w:rsidR="00987667">
        <w:rPr>
          <w:rFonts w:ascii="Times New Roman" w:hAnsi="Times New Roman" w:cs="Times New Roman"/>
        </w:rPr>
        <w:t xml:space="preserve">: how did the caregivers </w:t>
      </w:r>
      <w:r w:rsidR="008E4EE2">
        <w:rPr>
          <w:rFonts w:ascii="Times New Roman" w:hAnsi="Times New Roman" w:cs="Times New Roman"/>
        </w:rPr>
        <w:t>react to the behavior, did their reaction reinforce or deter the situation, and (D) debriefing</w:t>
      </w:r>
      <w:r w:rsidR="002A5A12">
        <w:rPr>
          <w:rFonts w:ascii="Times New Roman" w:hAnsi="Times New Roman" w:cs="Times New Roman"/>
        </w:rPr>
        <w:t xml:space="preserve"> </w:t>
      </w:r>
      <w:r w:rsidR="005A7209">
        <w:rPr>
          <w:rFonts w:ascii="Times New Roman" w:hAnsi="Times New Roman" w:cs="Times New Roman"/>
        </w:rPr>
        <w:t xml:space="preserve">the situation </w:t>
      </w:r>
      <w:r w:rsidR="002A5A12">
        <w:rPr>
          <w:rFonts w:ascii="Times New Roman" w:hAnsi="Times New Roman" w:cs="Times New Roman"/>
        </w:rPr>
        <w:t xml:space="preserve">with the staff </w:t>
      </w:r>
      <w:r w:rsidR="00F72BFA" w:rsidRPr="00F72BFA">
        <w:rPr>
          <w:rFonts w:ascii="Times New Roman" w:hAnsi="Times New Roman" w:cs="Times New Roman"/>
        </w:rPr>
        <w:t>(Siple, 2023)</w:t>
      </w:r>
      <w:r w:rsidR="00F72BFA">
        <w:rPr>
          <w:rFonts w:ascii="Times New Roman" w:hAnsi="Times New Roman" w:cs="Times New Roman"/>
        </w:rPr>
        <w:t xml:space="preserve">. </w:t>
      </w:r>
      <w:r w:rsidR="006234AB">
        <w:rPr>
          <w:rFonts w:ascii="Times New Roman" w:hAnsi="Times New Roman" w:cs="Times New Roman"/>
        </w:rPr>
        <w:t>Mountain View Nursing Home</w:t>
      </w:r>
      <w:r w:rsidR="00EB2D0C">
        <w:rPr>
          <w:rFonts w:ascii="Times New Roman" w:hAnsi="Times New Roman" w:cs="Times New Roman"/>
        </w:rPr>
        <w:t>’s policy is</w:t>
      </w:r>
      <w:r w:rsidR="006234AB">
        <w:rPr>
          <w:rFonts w:ascii="Times New Roman" w:hAnsi="Times New Roman" w:cs="Times New Roman"/>
        </w:rPr>
        <w:t xml:space="preserve"> to always </w:t>
      </w:r>
      <w:r w:rsidR="000103E2">
        <w:rPr>
          <w:rFonts w:ascii="Times New Roman" w:hAnsi="Times New Roman" w:cs="Times New Roman"/>
        </w:rPr>
        <w:t xml:space="preserve">implement non-pharmacological methods first and, only if these fail, move on to pharmacological methods. </w:t>
      </w:r>
      <w:r w:rsidR="00DD70A0">
        <w:rPr>
          <w:rFonts w:ascii="Times New Roman" w:hAnsi="Times New Roman" w:cs="Times New Roman"/>
        </w:rPr>
        <w:t>The</w:t>
      </w:r>
      <w:r w:rsidR="002058F6">
        <w:rPr>
          <w:rFonts w:ascii="Times New Roman" w:hAnsi="Times New Roman" w:cs="Times New Roman"/>
        </w:rPr>
        <w:t xml:space="preserve"> </w:t>
      </w:r>
      <w:r w:rsidR="00DD70A0">
        <w:rPr>
          <w:rFonts w:ascii="Times New Roman" w:hAnsi="Times New Roman" w:cs="Times New Roman"/>
        </w:rPr>
        <w:t xml:space="preserve">evidence-based </w:t>
      </w:r>
      <w:r w:rsidR="002058F6">
        <w:rPr>
          <w:rFonts w:ascii="Times New Roman" w:hAnsi="Times New Roman" w:cs="Times New Roman"/>
        </w:rPr>
        <w:t xml:space="preserve">non-pharmacological methods </w:t>
      </w:r>
      <w:r w:rsidR="006F5183">
        <w:rPr>
          <w:rFonts w:ascii="Times New Roman" w:hAnsi="Times New Roman" w:cs="Times New Roman"/>
        </w:rPr>
        <w:t>they chose</w:t>
      </w:r>
      <w:r w:rsidR="00F82117">
        <w:rPr>
          <w:rFonts w:ascii="Times New Roman" w:hAnsi="Times New Roman" w:cs="Times New Roman"/>
        </w:rPr>
        <w:t xml:space="preserve"> to implement are non-stimulating environments, </w:t>
      </w:r>
      <w:r w:rsidR="00DD70A0">
        <w:rPr>
          <w:rFonts w:ascii="Times New Roman" w:hAnsi="Times New Roman" w:cs="Times New Roman"/>
        </w:rPr>
        <w:t>routine consistency, simplified communication, distraction, and validation</w:t>
      </w:r>
      <w:r w:rsidR="00162953">
        <w:rPr>
          <w:rFonts w:ascii="Times New Roman" w:hAnsi="Times New Roman" w:cs="Times New Roman"/>
        </w:rPr>
        <w:t xml:space="preserve"> </w:t>
      </w:r>
      <w:r w:rsidR="00162953" w:rsidRPr="00162953">
        <w:rPr>
          <w:rFonts w:ascii="Times New Roman" w:hAnsi="Times New Roman" w:cs="Times New Roman"/>
        </w:rPr>
        <w:t>(National Institute on Aging, 2024</w:t>
      </w:r>
      <w:r w:rsidR="00147CC6">
        <w:rPr>
          <w:rFonts w:ascii="Times New Roman" w:hAnsi="Times New Roman" w:cs="Times New Roman"/>
        </w:rPr>
        <w:t xml:space="preserve">). </w:t>
      </w:r>
      <w:r w:rsidR="00162953">
        <w:rPr>
          <w:rFonts w:ascii="Times New Roman" w:hAnsi="Times New Roman" w:cs="Times New Roman"/>
        </w:rPr>
        <w:t xml:space="preserve"> </w:t>
      </w:r>
    </w:p>
    <w:p w14:paraId="3F9D40F6" w14:textId="39207D38" w:rsidR="004B196D" w:rsidRDefault="004B196D" w:rsidP="004B196D">
      <w:pPr>
        <w:spacing w:line="480" w:lineRule="auto"/>
        <w:rPr>
          <w:rFonts w:ascii="Times New Roman" w:hAnsi="Times New Roman" w:cs="Times New Roman"/>
          <w:b/>
          <w:bCs/>
        </w:rPr>
      </w:pPr>
      <w:r>
        <w:rPr>
          <w:rFonts w:ascii="Times New Roman" w:hAnsi="Times New Roman" w:cs="Times New Roman"/>
          <w:b/>
          <w:bCs/>
        </w:rPr>
        <w:t>Informal Mechanisms</w:t>
      </w:r>
    </w:p>
    <w:p w14:paraId="5ACCE476" w14:textId="28B45807" w:rsidR="007D624E" w:rsidRPr="002316FD" w:rsidRDefault="00DD1CF4" w:rsidP="006A13B6">
      <w:pPr>
        <w:spacing w:line="480" w:lineRule="auto"/>
        <w:ind w:firstLine="720"/>
        <w:rPr>
          <w:rFonts w:ascii="Times New Roman" w:hAnsi="Times New Roman" w:cs="Times New Roman"/>
        </w:rPr>
      </w:pPr>
      <w:r>
        <w:rPr>
          <w:rFonts w:ascii="Times New Roman" w:hAnsi="Times New Roman" w:cs="Times New Roman"/>
        </w:rPr>
        <w:t xml:space="preserve">As for how the caregivers at Mountain View Nursing Home </w:t>
      </w:r>
      <w:proofErr w:type="gramStart"/>
      <w:r>
        <w:rPr>
          <w:rFonts w:ascii="Times New Roman" w:hAnsi="Times New Roman" w:cs="Times New Roman"/>
        </w:rPr>
        <w:t>actually manage</w:t>
      </w:r>
      <w:proofErr w:type="gramEnd"/>
      <w:r>
        <w:rPr>
          <w:rFonts w:ascii="Times New Roman" w:hAnsi="Times New Roman" w:cs="Times New Roman"/>
        </w:rPr>
        <w:t xml:space="preserve"> dementia-related behaviors, most of the staff are consistent in</w:t>
      </w:r>
      <w:r w:rsidR="00DA17B7">
        <w:rPr>
          <w:rFonts w:ascii="Times New Roman" w:hAnsi="Times New Roman" w:cs="Times New Roman"/>
        </w:rPr>
        <w:t xml:space="preserve"> completing their Relias training </w:t>
      </w:r>
      <w:r w:rsidR="00147CC6">
        <w:rPr>
          <w:rFonts w:ascii="Times New Roman" w:hAnsi="Times New Roman" w:cs="Times New Roman"/>
        </w:rPr>
        <w:t>regularly.</w:t>
      </w:r>
      <w:r w:rsidR="00DA17B7">
        <w:rPr>
          <w:rFonts w:ascii="Times New Roman" w:hAnsi="Times New Roman" w:cs="Times New Roman"/>
        </w:rPr>
        <w:t xml:space="preserve"> </w:t>
      </w:r>
      <w:r w:rsidR="007D624E">
        <w:rPr>
          <w:rFonts w:ascii="Times New Roman" w:hAnsi="Times New Roman" w:cs="Times New Roman"/>
        </w:rPr>
        <w:t>A</w:t>
      </w:r>
      <w:r w:rsidR="003F7E46">
        <w:rPr>
          <w:rFonts w:ascii="Times New Roman" w:hAnsi="Times New Roman" w:cs="Times New Roman"/>
        </w:rPr>
        <w:t xml:space="preserve"> utilized</w:t>
      </w:r>
      <w:r w:rsidR="007D624E">
        <w:rPr>
          <w:rFonts w:ascii="Times New Roman" w:hAnsi="Times New Roman" w:cs="Times New Roman"/>
        </w:rPr>
        <w:t xml:space="preserve"> non-pharmacological method to manage dementia-related behaviors is maintaining a </w:t>
      </w:r>
      <w:r w:rsidR="002316FD">
        <w:rPr>
          <w:rFonts w:ascii="Times New Roman" w:hAnsi="Times New Roman" w:cs="Times New Roman"/>
        </w:rPr>
        <w:t>calm</w:t>
      </w:r>
      <w:r w:rsidR="007D624E">
        <w:rPr>
          <w:rFonts w:ascii="Times New Roman" w:hAnsi="Times New Roman" w:cs="Times New Roman"/>
        </w:rPr>
        <w:t xml:space="preserve">, non-stimulating environment by keeping noise levels low and removing shadowy lighting </w:t>
      </w:r>
      <w:r w:rsidR="007D624E">
        <w:rPr>
          <w:rFonts w:ascii="Times New Roman" w:hAnsi="Times New Roman" w:cs="Times New Roman"/>
        </w:rPr>
        <w:lastRenderedPageBreak/>
        <w:t xml:space="preserve">and clutter. An overstimulating environment tends to overwhelm individuals with dementia as they do not have the mental space to absorb and process everything </w:t>
      </w:r>
      <w:r w:rsidR="007D624E" w:rsidRPr="006145C0">
        <w:rPr>
          <w:rFonts w:ascii="Times New Roman" w:hAnsi="Times New Roman" w:cs="Times New Roman"/>
        </w:rPr>
        <w:t>(NCCDP, 2025)</w:t>
      </w:r>
      <w:r w:rsidR="007D624E">
        <w:rPr>
          <w:rFonts w:ascii="Times New Roman" w:hAnsi="Times New Roman" w:cs="Times New Roman"/>
        </w:rPr>
        <w:t xml:space="preserve">. Caregivers at Mountain View Nursing Home continuously use distraction and redirection to shift the individual’s focus onto something different. At this facility, this may mean asking residents whether they would like to help set tables, fold washcloths, or go for a walk. These ways of distraction are shown to be helpful in managing behaviors that come with dementia’s brain damage </w:t>
      </w:r>
      <w:r w:rsidR="007D624E" w:rsidRPr="00D2734E">
        <w:rPr>
          <w:rFonts w:ascii="Times New Roman" w:hAnsi="Times New Roman" w:cs="Times New Roman"/>
        </w:rPr>
        <w:t>(National Institute on Aging, 2024)</w:t>
      </w:r>
      <w:r w:rsidR="007D624E">
        <w:rPr>
          <w:rFonts w:ascii="Times New Roman" w:hAnsi="Times New Roman" w:cs="Times New Roman"/>
        </w:rPr>
        <w:t xml:space="preserve">. </w:t>
      </w:r>
      <w:r w:rsidR="0049487D">
        <w:rPr>
          <w:rFonts w:ascii="Times New Roman" w:hAnsi="Times New Roman" w:cs="Times New Roman"/>
        </w:rPr>
        <w:t xml:space="preserve">The caregivers </w:t>
      </w:r>
      <w:r w:rsidR="00DF1211">
        <w:rPr>
          <w:rFonts w:ascii="Times New Roman" w:hAnsi="Times New Roman" w:cs="Times New Roman"/>
        </w:rPr>
        <w:t xml:space="preserve">provide a sense of routine by keeping each day’s schedule relatively similar. </w:t>
      </w:r>
      <w:r w:rsidR="003B29EE">
        <w:rPr>
          <w:rFonts w:ascii="Times New Roman" w:hAnsi="Times New Roman" w:cs="Times New Roman"/>
        </w:rPr>
        <w:t xml:space="preserve">Individuals with dementia tend to be less restless and confused when they are prepared for what comes next </w:t>
      </w:r>
      <w:r w:rsidR="002316FD" w:rsidRPr="002316FD">
        <w:rPr>
          <w:rFonts w:ascii="Times New Roman" w:hAnsi="Times New Roman" w:cs="Times New Roman"/>
        </w:rPr>
        <w:t>(NCCDP, 2025</w:t>
      </w:r>
      <w:r w:rsidR="002316FD">
        <w:rPr>
          <w:rFonts w:ascii="Times New Roman" w:hAnsi="Times New Roman" w:cs="Times New Roman"/>
        </w:rPr>
        <w:t xml:space="preserve">). </w:t>
      </w:r>
      <w:r w:rsidR="005C54F4">
        <w:rPr>
          <w:rFonts w:ascii="Times New Roman" w:hAnsi="Times New Roman" w:cs="Times New Roman"/>
        </w:rPr>
        <w:t xml:space="preserve">Because of brain malfunction, extensive communication </w:t>
      </w:r>
      <w:r w:rsidR="006A13B6">
        <w:rPr>
          <w:rFonts w:ascii="Times New Roman" w:hAnsi="Times New Roman" w:cs="Times New Roman"/>
        </w:rPr>
        <w:t xml:space="preserve">or asking too many questions at once can overwhelm dementia-affected individuals </w:t>
      </w:r>
      <w:r w:rsidR="006A13B6" w:rsidRPr="006A13B6">
        <w:rPr>
          <w:rFonts w:ascii="Times New Roman" w:hAnsi="Times New Roman" w:cs="Times New Roman"/>
        </w:rPr>
        <w:t>(NCCDP, 2025</w:t>
      </w:r>
      <w:r w:rsidR="006A13B6">
        <w:rPr>
          <w:rFonts w:ascii="Times New Roman" w:hAnsi="Times New Roman" w:cs="Times New Roman"/>
        </w:rPr>
        <w:t xml:space="preserve">). Thus, the staff </w:t>
      </w:r>
      <w:r w:rsidR="0019536D">
        <w:rPr>
          <w:rFonts w:ascii="Times New Roman" w:hAnsi="Times New Roman" w:cs="Times New Roman"/>
        </w:rPr>
        <w:t>are</w:t>
      </w:r>
      <w:r w:rsidR="006A13B6">
        <w:rPr>
          <w:rFonts w:ascii="Times New Roman" w:hAnsi="Times New Roman" w:cs="Times New Roman"/>
        </w:rPr>
        <w:t xml:space="preserve"> taught to </w:t>
      </w:r>
      <w:r w:rsidR="002566D8">
        <w:rPr>
          <w:rFonts w:ascii="Times New Roman" w:hAnsi="Times New Roman" w:cs="Times New Roman"/>
        </w:rPr>
        <w:t>speak clearly</w:t>
      </w:r>
      <w:r w:rsidR="00D00522">
        <w:rPr>
          <w:rFonts w:ascii="Times New Roman" w:hAnsi="Times New Roman" w:cs="Times New Roman"/>
        </w:rPr>
        <w:t xml:space="preserve"> and</w:t>
      </w:r>
      <w:r w:rsidR="002566D8">
        <w:rPr>
          <w:rFonts w:ascii="Times New Roman" w:hAnsi="Times New Roman" w:cs="Times New Roman"/>
        </w:rPr>
        <w:t xml:space="preserve"> slowly, and </w:t>
      </w:r>
      <w:r w:rsidR="00D00522">
        <w:rPr>
          <w:rFonts w:ascii="Times New Roman" w:hAnsi="Times New Roman" w:cs="Times New Roman"/>
        </w:rPr>
        <w:t xml:space="preserve">to </w:t>
      </w:r>
      <w:r w:rsidR="002566D8">
        <w:rPr>
          <w:rFonts w:ascii="Times New Roman" w:hAnsi="Times New Roman" w:cs="Times New Roman"/>
        </w:rPr>
        <w:t xml:space="preserve">use simple words when interacting with the residents. </w:t>
      </w:r>
      <w:r w:rsidR="006B7664">
        <w:rPr>
          <w:rFonts w:ascii="Times New Roman" w:hAnsi="Times New Roman" w:cs="Times New Roman"/>
        </w:rPr>
        <w:t xml:space="preserve">This helps to offer understanding and gives them time to process what is being said, reducing the possibility of </w:t>
      </w:r>
      <w:r w:rsidR="00BD66A7">
        <w:rPr>
          <w:rFonts w:ascii="Times New Roman" w:hAnsi="Times New Roman" w:cs="Times New Roman"/>
        </w:rPr>
        <w:t>behavior</w:t>
      </w:r>
      <w:r w:rsidR="006B7664">
        <w:rPr>
          <w:rFonts w:ascii="Times New Roman" w:hAnsi="Times New Roman" w:cs="Times New Roman"/>
        </w:rPr>
        <w:t xml:space="preserve">. </w:t>
      </w:r>
      <w:r w:rsidR="002C130D">
        <w:rPr>
          <w:rFonts w:ascii="Times New Roman" w:hAnsi="Times New Roman" w:cs="Times New Roman"/>
        </w:rPr>
        <w:t xml:space="preserve">Medications for </w:t>
      </w:r>
      <w:r w:rsidR="00B6349E">
        <w:rPr>
          <w:rFonts w:ascii="Times New Roman" w:hAnsi="Times New Roman" w:cs="Times New Roman"/>
        </w:rPr>
        <w:t xml:space="preserve">controlling behaviors only become an option when all other options </w:t>
      </w:r>
      <w:r w:rsidR="00081ADE">
        <w:rPr>
          <w:rFonts w:ascii="Times New Roman" w:hAnsi="Times New Roman" w:cs="Times New Roman"/>
        </w:rPr>
        <w:t>have failed</w:t>
      </w:r>
      <w:r w:rsidR="002C130D">
        <w:rPr>
          <w:rFonts w:ascii="Times New Roman" w:hAnsi="Times New Roman" w:cs="Times New Roman"/>
        </w:rPr>
        <w:t xml:space="preserve">, and careful consideration </w:t>
      </w:r>
      <w:r w:rsidR="00B6349E">
        <w:rPr>
          <w:rFonts w:ascii="Times New Roman" w:hAnsi="Times New Roman" w:cs="Times New Roman"/>
        </w:rPr>
        <w:t xml:space="preserve">to determine the actual need </w:t>
      </w:r>
      <w:r w:rsidR="00F6636D">
        <w:rPr>
          <w:rFonts w:ascii="Times New Roman" w:hAnsi="Times New Roman" w:cs="Times New Roman"/>
        </w:rPr>
        <w:t xml:space="preserve">for it </w:t>
      </w:r>
      <w:r w:rsidR="002C130D">
        <w:rPr>
          <w:rFonts w:ascii="Times New Roman" w:hAnsi="Times New Roman" w:cs="Times New Roman"/>
        </w:rPr>
        <w:t xml:space="preserve">is </w:t>
      </w:r>
      <w:r w:rsidR="00081ADE">
        <w:rPr>
          <w:rFonts w:ascii="Times New Roman" w:hAnsi="Times New Roman" w:cs="Times New Roman"/>
        </w:rPr>
        <w:t xml:space="preserve">used before prescription. </w:t>
      </w:r>
    </w:p>
    <w:p w14:paraId="2FC54A89" w14:textId="48A28C5B" w:rsidR="004B196D" w:rsidRDefault="001738B1" w:rsidP="004B196D">
      <w:pPr>
        <w:spacing w:line="480" w:lineRule="auto"/>
        <w:rPr>
          <w:rFonts w:ascii="Times New Roman" w:hAnsi="Times New Roman" w:cs="Times New Roman"/>
          <w:b/>
          <w:bCs/>
        </w:rPr>
      </w:pPr>
      <w:r>
        <w:rPr>
          <w:rFonts w:ascii="Times New Roman" w:hAnsi="Times New Roman" w:cs="Times New Roman"/>
          <w:b/>
          <w:bCs/>
        </w:rPr>
        <w:t>Discrepancies Between the Formal and Informal Mechanisms</w:t>
      </w:r>
    </w:p>
    <w:p w14:paraId="2788E3C0" w14:textId="4610D82F" w:rsidR="006371A7" w:rsidRDefault="006371A7" w:rsidP="006371A7">
      <w:pPr>
        <w:spacing w:line="480" w:lineRule="auto"/>
        <w:ind w:firstLine="720"/>
        <w:rPr>
          <w:rFonts w:ascii="Times New Roman" w:hAnsi="Times New Roman" w:cs="Times New Roman"/>
          <w:b/>
          <w:bCs/>
        </w:rPr>
      </w:pPr>
      <w:r>
        <w:rPr>
          <w:rFonts w:ascii="Times New Roman" w:hAnsi="Times New Roman" w:cs="Times New Roman"/>
        </w:rPr>
        <w:t xml:space="preserve">Fortunately, informal mechanisms for managing dementia-related behaviors at Mountain View Nursing Home align with the formal mechanisms for the most part. </w:t>
      </w:r>
      <w:r w:rsidR="001C74E0">
        <w:rPr>
          <w:rFonts w:ascii="Times New Roman" w:hAnsi="Times New Roman" w:cs="Times New Roman"/>
        </w:rPr>
        <w:t xml:space="preserve">The </w:t>
      </w:r>
      <w:r w:rsidR="00D71D5E">
        <w:rPr>
          <w:rFonts w:ascii="Times New Roman" w:hAnsi="Times New Roman" w:cs="Times New Roman"/>
        </w:rPr>
        <w:t xml:space="preserve">completion of the </w:t>
      </w:r>
      <w:r w:rsidR="004C183C">
        <w:rPr>
          <w:rFonts w:ascii="Times New Roman" w:hAnsi="Times New Roman" w:cs="Times New Roman"/>
        </w:rPr>
        <w:t>formal required Relias training sometimes varies among staff, as some are more conscientious about</w:t>
      </w:r>
      <w:r w:rsidR="001B095D">
        <w:rPr>
          <w:rFonts w:ascii="Times New Roman" w:hAnsi="Times New Roman" w:cs="Times New Roman"/>
        </w:rPr>
        <w:t xml:space="preserve"> adhering to the requirements than others. </w:t>
      </w:r>
      <w:r w:rsidR="00DD0A55">
        <w:rPr>
          <w:rFonts w:ascii="Times New Roman" w:hAnsi="Times New Roman" w:cs="Times New Roman"/>
        </w:rPr>
        <w:t>Although caregivers are taught to use the ABCD model</w:t>
      </w:r>
      <w:r w:rsidR="00CF4730">
        <w:rPr>
          <w:rFonts w:ascii="Times New Roman" w:hAnsi="Times New Roman" w:cs="Times New Roman"/>
        </w:rPr>
        <w:t>, it is not used in every situation</w:t>
      </w:r>
      <w:r w:rsidR="00BB5BFF">
        <w:rPr>
          <w:rFonts w:ascii="Times New Roman" w:hAnsi="Times New Roman" w:cs="Times New Roman"/>
        </w:rPr>
        <w:t xml:space="preserve"> </w:t>
      </w:r>
      <w:r w:rsidR="00063E2C">
        <w:rPr>
          <w:rFonts w:ascii="Times New Roman" w:hAnsi="Times New Roman" w:cs="Times New Roman"/>
        </w:rPr>
        <w:t xml:space="preserve">because of the time and commitment </w:t>
      </w:r>
      <w:r w:rsidR="00D34DA6">
        <w:rPr>
          <w:rFonts w:ascii="Times New Roman" w:hAnsi="Times New Roman" w:cs="Times New Roman"/>
        </w:rPr>
        <w:t xml:space="preserve">required to recognize and discuss the context surrounding each behavior. Because each staff member is </w:t>
      </w:r>
      <w:r w:rsidR="00D34DA6">
        <w:rPr>
          <w:rFonts w:ascii="Times New Roman" w:hAnsi="Times New Roman" w:cs="Times New Roman"/>
        </w:rPr>
        <w:lastRenderedPageBreak/>
        <w:t>different, some may find it more challenging than others to engage residents in redirection and activities</w:t>
      </w:r>
      <w:r w:rsidR="00C7621B">
        <w:rPr>
          <w:rFonts w:ascii="Times New Roman" w:hAnsi="Times New Roman" w:cs="Times New Roman"/>
        </w:rPr>
        <w:t xml:space="preserve">. </w:t>
      </w:r>
      <w:r w:rsidR="00D65BEF">
        <w:rPr>
          <w:rFonts w:ascii="Times New Roman" w:hAnsi="Times New Roman" w:cs="Times New Roman"/>
        </w:rPr>
        <w:t xml:space="preserve">The same goes for communication techniques, as some people naturally speak faster and </w:t>
      </w:r>
      <w:r w:rsidR="00E61CB9">
        <w:rPr>
          <w:rFonts w:ascii="Times New Roman" w:hAnsi="Times New Roman" w:cs="Times New Roman"/>
        </w:rPr>
        <w:t xml:space="preserve">use more complex language than others. Other residents and situations can </w:t>
      </w:r>
      <w:r w:rsidR="00A461B1">
        <w:rPr>
          <w:rFonts w:ascii="Times New Roman" w:hAnsi="Times New Roman" w:cs="Times New Roman"/>
        </w:rPr>
        <w:t xml:space="preserve">disrupt the intended non-stimulating environment, creating a discrepancy between what is </w:t>
      </w:r>
      <w:r w:rsidR="004B1862">
        <w:rPr>
          <w:rFonts w:ascii="Times New Roman" w:hAnsi="Times New Roman" w:cs="Times New Roman"/>
        </w:rPr>
        <w:t>desirable</w:t>
      </w:r>
      <w:r w:rsidR="00A461B1">
        <w:rPr>
          <w:rFonts w:ascii="Times New Roman" w:hAnsi="Times New Roman" w:cs="Times New Roman"/>
        </w:rPr>
        <w:t xml:space="preserve"> and the current environment</w:t>
      </w:r>
      <w:r w:rsidR="00D712E3">
        <w:rPr>
          <w:rFonts w:ascii="Times New Roman" w:hAnsi="Times New Roman" w:cs="Times New Roman"/>
        </w:rPr>
        <w:t xml:space="preserve">. </w:t>
      </w:r>
      <w:r w:rsidR="009C23FE">
        <w:rPr>
          <w:rFonts w:ascii="Times New Roman" w:hAnsi="Times New Roman" w:cs="Times New Roman"/>
        </w:rPr>
        <w:t xml:space="preserve">A major factor in identifying discrepancies is </w:t>
      </w:r>
      <w:r w:rsidR="007E2F97">
        <w:rPr>
          <w:rFonts w:ascii="Times New Roman" w:hAnsi="Times New Roman" w:cs="Times New Roman"/>
        </w:rPr>
        <w:t xml:space="preserve">frequent staff turnover, as new staff may be less familiar with the policies and protocols </w:t>
      </w:r>
      <w:r w:rsidR="009C23FE">
        <w:rPr>
          <w:rFonts w:ascii="Times New Roman" w:hAnsi="Times New Roman" w:cs="Times New Roman"/>
        </w:rPr>
        <w:t xml:space="preserve">for managing dementia-related behaviors. </w:t>
      </w:r>
    </w:p>
    <w:p w14:paraId="149E6933" w14:textId="77777777" w:rsidR="0060397D" w:rsidRDefault="00B44CA4" w:rsidP="0060397D">
      <w:pPr>
        <w:tabs>
          <w:tab w:val="center" w:pos="4680"/>
          <w:tab w:val="left" w:pos="6644"/>
        </w:tabs>
        <w:spacing w:line="480" w:lineRule="auto"/>
        <w:rPr>
          <w:rFonts w:ascii="Times New Roman" w:hAnsi="Times New Roman" w:cs="Times New Roman"/>
          <w:b/>
          <w:bCs/>
        </w:rPr>
      </w:pPr>
      <w:r>
        <w:rPr>
          <w:rFonts w:ascii="Times New Roman" w:hAnsi="Times New Roman" w:cs="Times New Roman"/>
          <w:b/>
          <w:bCs/>
        </w:rPr>
        <w:tab/>
      </w:r>
      <w:r w:rsidR="007338DE">
        <w:rPr>
          <w:rFonts w:ascii="Times New Roman" w:hAnsi="Times New Roman" w:cs="Times New Roman"/>
          <w:b/>
          <w:bCs/>
        </w:rPr>
        <w:t>Nursing Interventions</w:t>
      </w:r>
    </w:p>
    <w:p w14:paraId="45787136" w14:textId="2C6DD8D4" w:rsidR="0021144B" w:rsidRPr="0021144B" w:rsidRDefault="004764A0" w:rsidP="00C86028">
      <w:pPr>
        <w:tabs>
          <w:tab w:val="center" w:pos="4680"/>
          <w:tab w:val="left" w:pos="6644"/>
        </w:tabs>
        <w:spacing w:line="480" w:lineRule="auto"/>
        <w:ind w:firstLine="720"/>
        <w:rPr>
          <w:rFonts w:ascii="Times New Roman" w:hAnsi="Times New Roman" w:cs="Times New Roman"/>
        </w:rPr>
      </w:pPr>
      <w:r>
        <w:rPr>
          <w:rFonts w:ascii="Times New Roman" w:hAnsi="Times New Roman" w:cs="Times New Roman"/>
        </w:rPr>
        <w:tab/>
      </w:r>
      <w:r w:rsidR="0060397D">
        <w:rPr>
          <w:rFonts w:ascii="Times New Roman" w:hAnsi="Times New Roman" w:cs="Times New Roman"/>
        </w:rPr>
        <w:t>Three nursing interventions</w:t>
      </w:r>
      <w:r w:rsidR="00E17D14">
        <w:rPr>
          <w:rFonts w:ascii="Times New Roman" w:hAnsi="Times New Roman" w:cs="Times New Roman"/>
        </w:rPr>
        <w:t xml:space="preserve"> for managing dementia-related behaviors</w:t>
      </w:r>
      <w:r w:rsidR="0060397D">
        <w:rPr>
          <w:rFonts w:ascii="Times New Roman" w:hAnsi="Times New Roman" w:cs="Times New Roman"/>
        </w:rPr>
        <w:t xml:space="preserve"> that </w:t>
      </w:r>
      <w:r w:rsidR="00E17D14">
        <w:rPr>
          <w:rFonts w:ascii="Times New Roman" w:hAnsi="Times New Roman" w:cs="Times New Roman"/>
        </w:rPr>
        <w:t>are not</w:t>
      </w:r>
      <w:r>
        <w:rPr>
          <w:rFonts w:ascii="Times New Roman" w:hAnsi="Times New Roman" w:cs="Times New Roman"/>
        </w:rPr>
        <w:t xml:space="preserve"> </w:t>
      </w:r>
      <w:r w:rsidR="00E17D14">
        <w:rPr>
          <w:rFonts w:ascii="Times New Roman" w:hAnsi="Times New Roman" w:cs="Times New Roman"/>
        </w:rPr>
        <w:t>implemented at Mountain View Nursing Home</w:t>
      </w:r>
      <w:r w:rsidR="003B522C">
        <w:rPr>
          <w:rFonts w:ascii="Times New Roman" w:hAnsi="Times New Roman" w:cs="Times New Roman"/>
        </w:rPr>
        <w:t xml:space="preserve"> </w:t>
      </w:r>
      <w:r w:rsidR="006A39A4">
        <w:rPr>
          <w:rFonts w:ascii="Times New Roman" w:hAnsi="Times New Roman" w:cs="Times New Roman"/>
        </w:rPr>
        <w:t>include</w:t>
      </w:r>
      <w:r w:rsidR="003B522C">
        <w:rPr>
          <w:rFonts w:ascii="Times New Roman" w:hAnsi="Times New Roman" w:cs="Times New Roman"/>
        </w:rPr>
        <w:t xml:space="preserve"> </w:t>
      </w:r>
      <w:r w:rsidR="006A39A4">
        <w:rPr>
          <w:rFonts w:ascii="Times New Roman" w:hAnsi="Times New Roman" w:cs="Times New Roman"/>
        </w:rPr>
        <w:t>door decals,</w:t>
      </w:r>
      <w:r w:rsidR="003B522C">
        <w:rPr>
          <w:rFonts w:ascii="Times New Roman" w:hAnsi="Times New Roman" w:cs="Times New Roman"/>
        </w:rPr>
        <w:t xml:space="preserve"> </w:t>
      </w:r>
      <w:r w:rsidR="00BD6F3F">
        <w:rPr>
          <w:rFonts w:ascii="Times New Roman" w:hAnsi="Times New Roman" w:cs="Times New Roman"/>
        </w:rPr>
        <w:t>circadian biodynamic lighting, and</w:t>
      </w:r>
      <w:r w:rsidR="00A30AC1">
        <w:rPr>
          <w:rFonts w:ascii="Times New Roman" w:hAnsi="Times New Roman" w:cs="Times New Roman"/>
        </w:rPr>
        <w:t xml:space="preserve"> </w:t>
      </w:r>
      <w:r w:rsidR="00115AA8">
        <w:rPr>
          <w:rFonts w:ascii="Times New Roman" w:hAnsi="Times New Roman" w:cs="Times New Roman"/>
        </w:rPr>
        <w:t>simulated presence therapy</w:t>
      </w:r>
      <w:r w:rsidR="00F16951">
        <w:rPr>
          <w:rFonts w:ascii="Times New Roman" w:hAnsi="Times New Roman" w:cs="Times New Roman"/>
        </w:rPr>
        <w:t xml:space="preserve"> </w:t>
      </w:r>
      <w:r w:rsidR="002D098C" w:rsidRPr="002D098C">
        <w:rPr>
          <w:rFonts w:ascii="Times New Roman" w:hAnsi="Times New Roman" w:cs="Times New Roman"/>
        </w:rPr>
        <w:t>(Duan et al., 2025</w:t>
      </w:r>
      <w:r w:rsidR="00C86028">
        <w:rPr>
          <w:rFonts w:ascii="Times New Roman" w:hAnsi="Times New Roman" w:cs="Times New Roman"/>
        </w:rPr>
        <w:t xml:space="preserve">; </w:t>
      </w:r>
      <w:r w:rsidR="006E6FFD" w:rsidRPr="006E6FFD">
        <w:rPr>
          <w:rFonts w:ascii="Times New Roman" w:hAnsi="Times New Roman" w:cs="Times New Roman"/>
        </w:rPr>
        <w:t>NCCDP, 2024</w:t>
      </w:r>
      <w:r w:rsidR="006E6FFD">
        <w:rPr>
          <w:rFonts w:ascii="Times New Roman" w:hAnsi="Times New Roman" w:cs="Times New Roman"/>
        </w:rPr>
        <w:t xml:space="preserve">; </w:t>
      </w:r>
      <w:r w:rsidR="00AB23C3" w:rsidRPr="00AB23C3">
        <w:rPr>
          <w:rFonts w:ascii="Times New Roman" w:hAnsi="Times New Roman" w:cs="Times New Roman"/>
        </w:rPr>
        <w:t>Shum et al., 2025</w:t>
      </w:r>
      <w:r w:rsidR="00AB23C3">
        <w:rPr>
          <w:rFonts w:ascii="Times New Roman" w:hAnsi="Times New Roman" w:cs="Times New Roman"/>
        </w:rPr>
        <w:t xml:space="preserve">; </w:t>
      </w:r>
      <w:r w:rsidR="00D10F95" w:rsidRPr="00D10F95">
        <w:rPr>
          <w:rFonts w:ascii="Times New Roman" w:hAnsi="Times New Roman" w:cs="Times New Roman"/>
        </w:rPr>
        <w:t>Turley et al., 2024</w:t>
      </w:r>
      <w:r w:rsidR="0021144B" w:rsidRPr="0021144B">
        <w:rPr>
          <w:rFonts w:ascii="Times New Roman" w:hAnsi="Times New Roman" w:cs="Times New Roman"/>
        </w:rPr>
        <w:t>)</w:t>
      </w:r>
      <w:r w:rsidR="00275B4B">
        <w:rPr>
          <w:rFonts w:ascii="Times New Roman" w:hAnsi="Times New Roman" w:cs="Times New Roman"/>
        </w:rPr>
        <w:t xml:space="preserve">. </w:t>
      </w:r>
    </w:p>
    <w:p w14:paraId="25EEB3E6" w14:textId="1DD5F375" w:rsidR="00B44CA4" w:rsidRDefault="00550EE4" w:rsidP="00C93579">
      <w:pPr>
        <w:tabs>
          <w:tab w:val="center" w:pos="4680"/>
          <w:tab w:val="left" w:pos="6644"/>
        </w:tabs>
        <w:spacing w:line="480" w:lineRule="auto"/>
        <w:ind w:firstLine="720"/>
        <w:rPr>
          <w:rFonts w:ascii="Times New Roman" w:hAnsi="Times New Roman" w:cs="Times New Roman"/>
        </w:rPr>
      </w:pPr>
      <w:r>
        <w:rPr>
          <w:rFonts w:ascii="Times New Roman" w:hAnsi="Times New Roman" w:cs="Times New Roman"/>
        </w:rPr>
        <w:t xml:space="preserve">Door decals are sometimes used to disguise exit doors </w:t>
      </w:r>
      <w:r w:rsidR="004B0254">
        <w:rPr>
          <w:rFonts w:ascii="Times New Roman" w:hAnsi="Times New Roman" w:cs="Times New Roman"/>
        </w:rPr>
        <w:t>to deter</w:t>
      </w:r>
      <w:r w:rsidR="00C93579">
        <w:rPr>
          <w:rFonts w:ascii="Times New Roman" w:hAnsi="Times New Roman" w:cs="Times New Roman"/>
        </w:rPr>
        <w:t xml:space="preserve"> </w:t>
      </w:r>
      <w:proofErr w:type="gramStart"/>
      <w:r w:rsidR="00C93579">
        <w:rPr>
          <w:rFonts w:ascii="Times New Roman" w:hAnsi="Times New Roman" w:cs="Times New Roman"/>
        </w:rPr>
        <w:t>residents with dementia</w:t>
      </w:r>
      <w:proofErr w:type="gramEnd"/>
      <w:r w:rsidR="00C93579">
        <w:rPr>
          <w:rFonts w:ascii="Times New Roman" w:hAnsi="Times New Roman" w:cs="Times New Roman"/>
        </w:rPr>
        <w:t xml:space="preserve"> from</w:t>
      </w:r>
      <w:r w:rsidR="004B0254">
        <w:rPr>
          <w:rFonts w:ascii="Times New Roman" w:hAnsi="Times New Roman" w:cs="Times New Roman"/>
        </w:rPr>
        <w:t xml:space="preserve"> </w:t>
      </w:r>
      <w:r w:rsidR="00C93579">
        <w:rPr>
          <w:rFonts w:ascii="Times New Roman" w:hAnsi="Times New Roman" w:cs="Times New Roman"/>
        </w:rPr>
        <w:t>testing doors and attempting to leave</w:t>
      </w:r>
      <w:r w:rsidR="0051774B">
        <w:rPr>
          <w:rFonts w:ascii="Times New Roman" w:hAnsi="Times New Roman" w:cs="Times New Roman"/>
        </w:rPr>
        <w:t>. In a study that observed</w:t>
      </w:r>
      <w:r w:rsidR="00866D93">
        <w:rPr>
          <w:rFonts w:ascii="Times New Roman" w:hAnsi="Times New Roman" w:cs="Times New Roman"/>
        </w:rPr>
        <w:t xml:space="preserve"> </w:t>
      </w:r>
      <w:r w:rsidR="0051774B">
        <w:rPr>
          <w:rFonts w:ascii="Times New Roman" w:hAnsi="Times New Roman" w:cs="Times New Roman"/>
        </w:rPr>
        <w:t>residents over a six-week period</w:t>
      </w:r>
      <w:r w:rsidR="00741E5F">
        <w:rPr>
          <w:rFonts w:ascii="Times New Roman" w:hAnsi="Times New Roman" w:cs="Times New Roman"/>
        </w:rPr>
        <w:t>, the use of mural art installation</w:t>
      </w:r>
      <w:r w:rsidR="00866D93">
        <w:rPr>
          <w:rFonts w:ascii="Times New Roman" w:hAnsi="Times New Roman" w:cs="Times New Roman"/>
        </w:rPr>
        <w:t>s</w:t>
      </w:r>
      <w:r w:rsidR="00741E5F">
        <w:rPr>
          <w:rFonts w:ascii="Times New Roman" w:hAnsi="Times New Roman" w:cs="Times New Roman"/>
        </w:rPr>
        <w:t xml:space="preserve"> on exit doors </w:t>
      </w:r>
      <w:r w:rsidR="00866D93">
        <w:rPr>
          <w:rFonts w:ascii="Times New Roman" w:hAnsi="Times New Roman" w:cs="Times New Roman"/>
        </w:rPr>
        <w:t>reduced</w:t>
      </w:r>
      <w:r w:rsidR="00741E5F">
        <w:rPr>
          <w:rFonts w:ascii="Times New Roman" w:hAnsi="Times New Roman" w:cs="Times New Roman"/>
        </w:rPr>
        <w:t xml:space="preserve"> </w:t>
      </w:r>
      <w:r w:rsidR="00866D93">
        <w:rPr>
          <w:rFonts w:ascii="Times New Roman" w:hAnsi="Times New Roman" w:cs="Times New Roman"/>
        </w:rPr>
        <w:t>door-testing behaviors</w:t>
      </w:r>
      <w:r w:rsidR="00C93579">
        <w:rPr>
          <w:rFonts w:ascii="Times New Roman" w:hAnsi="Times New Roman" w:cs="Times New Roman"/>
        </w:rPr>
        <w:t xml:space="preserve"> </w:t>
      </w:r>
      <w:r w:rsidR="00C93579" w:rsidRPr="00C93579">
        <w:rPr>
          <w:rFonts w:ascii="Times New Roman" w:hAnsi="Times New Roman" w:cs="Times New Roman"/>
        </w:rPr>
        <w:t>(Shum et al., 2025)</w:t>
      </w:r>
      <w:r w:rsidR="00C93579">
        <w:rPr>
          <w:rFonts w:ascii="Times New Roman" w:hAnsi="Times New Roman" w:cs="Times New Roman"/>
        </w:rPr>
        <w:t xml:space="preserve">. </w:t>
      </w:r>
      <w:r w:rsidR="00B638C8">
        <w:rPr>
          <w:rFonts w:ascii="Times New Roman" w:hAnsi="Times New Roman" w:cs="Times New Roman"/>
        </w:rPr>
        <w:t xml:space="preserve">This study also showed that </w:t>
      </w:r>
      <w:r w:rsidR="00A06E37">
        <w:rPr>
          <w:rFonts w:ascii="Times New Roman" w:hAnsi="Times New Roman" w:cs="Times New Roman"/>
        </w:rPr>
        <w:t xml:space="preserve">if residents could distinguish their room from other resident rooms, there was less disorientation and anxiety. </w:t>
      </w:r>
      <w:r w:rsidR="003D5B6E">
        <w:rPr>
          <w:rFonts w:ascii="Times New Roman" w:hAnsi="Times New Roman" w:cs="Times New Roman"/>
        </w:rPr>
        <w:t xml:space="preserve">This intervention </w:t>
      </w:r>
      <w:r w:rsidR="00A7078A">
        <w:rPr>
          <w:rFonts w:ascii="Times New Roman" w:hAnsi="Times New Roman" w:cs="Times New Roman"/>
        </w:rPr>
        <w:t>is applicable to Mountain View Nursing Home, as</w:t>
      </w:r>
      <w:r w:rsidR="00FB5AD2">
        <w:rPr>
          <w:rFonts w:ascii="Times New Roman" w:hAnsi="Times New Roman" w:cs="Times New Roman"/>
        </w:rPr>
        <w:t xml:space="preserve"> residents often wander and seek ways to escape </w:t>
      </w:r>
      <w:r w:rsidR="00A7078A">
        <w:rPr>
          <w:rFonts w:ascii="Times New Roman" w:hAnsi="Times New Roman" w:cs="Times New Roman"/>
        </w:rPr>
        <w:t xml:space="preserve">the building. </w:t>
      </w:r>
      <w:r w:rsidR="00B75601">
        <w:rPr>
          <w:rFonts w:ascii="Times New Roman" w:hAnsi="Times New Roman" w:cs="Times New Roman"/>
        </w:rPr>
        <w:t xml:space="preserve">Often, when staff try to deter them from the exit doors, they begin to show </w:t>
      </w:r>
      <w:proofErr w:type="gramStart"/>
      <w:r w:rsidR="00B75601">
        <w:rPr>
          <w:rFonts w:ascii="Times New Roman" w:hAnsi="Times New Roman" w:cs="Times New Roman"/>
        </w:rPr>
        <w:t>behaviors</w:t>
      </w:r>
      <w:proofErr w:type="gramEnd"/>
      <w:r w:rsidR="00B75601">
        <w:rPr>
          <w:rFonts w:ascii="Times New Roman" w:hAnsi="Times New Roman" w:cs="Times New Roman"/>
        </w:rPr>
        <w:t xml:space="preserve">. </w:t>
      </w:r>
      <w:r w:rsidR="00FB5AD2">
        <w:rPr>
          <w:rFonts w:ascii="Times New Roman" w:hAnsi="Times New Roman" w:cs="Times New Roman"/>
        </w:rPr>
        <w:t xml:space="preserve">By installing door decals where they are less likely to </w:t>
      </w:r>
      <w:r w:rsidR="00B75601">
        <w:rPr>
          <w:rFonts w:ascii="Times New Roman" w:hAnsi="Times New Roman" w:cs="Times New Roman"/>
        </w:rPr>
        <w:t xml:space="preserve">perceive a door as a </w:t>
      </w:r>
      <w:r w:rsidR="00D71289">
        <w:rPr>
          <w:rFonts w:ascii="Times New Roman" w:hAnsi="Times New Roman" w:cs="Times New Roman"/>
        </w:rPr>
        <w:t>means of</w:t>
      </w:r>
      <w:r w:rsidR="00B75601">
        <w:rPr>
          <w:rFonts w:ascii="Times New Roman" w:hAnsi="Times New Roman" w:cs="Times New Roman"/>
        </w:rPr>
        <w:t xml:space="preserve"> escape, </w:t>
      </w:r>
      <w:proofErr w:type="gramStart"/>
      <w:r w:rsidR="00B75601">
        <w:rPr>
          <w:rFonts w:ascii="Times New Roman" w:hAnsi="Times New Roman" w:cs="Times New Roman"/>
        </w:rPr>
        <w:t>behaviors</w:t>
      </w:r>
      <w:proofErr w:type="gramEnd"/>
      <w:r w:rsidR="00B75601">
        <w:rPr>
          <w:rFonts w:ascii="Times New Roman" w:hAnsi="Times New Roman" w:cs="Times New Roman"/>
        </w:rPr>
        <w:t xml:space="preserve"> could potentially be minimized. </w:t>
      </w:r>
      <w:r w:rsidR="005539B2">
        <w:rPr>
          <w:rFonts w:ascii="Times New Roman" w:hAnsi="Times New Roman" w:cs="Times New Roman"/>
        </w:rPr>
        <w:t xml:space="preserve">The same goes for installing door decals </w:t>
      </w:r>
      <w:r w:rsidR="00A33907">
        <w:rPr>
          <w:rFonts w:ascii="Times New Roman" w:hAnsi="Times New Roman" w:cs="Times New Roman"/>
        </w:rPr>
        <w:t xml:space="preserve">on each personal resident door. </w:t>
      </w:r>
      <w:r w:rsidR="006A4EA9">
        <w:rPr>
          <w:rFonts w:ascii="Times New Roman" w:hAnsi="Times New Roman" w:cs="Times New Roman"/>
        </w:rPr>
        <w:t xml:space="preserve">If a resident </w:t>
      </w:r>
      <w:r w:rsidR="00D71289">
        <w:rPr>
          <w:rFonts w:ascii="Times New Roman" w:hAnsi="Times New Roman" w:cs="Times New Roman"/>
        </w:rPr>
        <w:t>can</w:t>
      </w:r>
      <w:r w:rsidR="006A4EA9">
        <w:rPr>
          <w:rFonts w:ascii="Times New Roman" w:hAnsi="Times New Roman" w:cs="Times New Roman"/>
        </w:rPr>
        <w:t xml:space="preserve"> distinguish between the</w:t>
      </w:r>
      <w:r w:rsidR="000A0296">
        <w:rPr>
          <w:rFonts w:ascii="Times New Roman" w:hAnsi="Times New Roman" w:cs="Times New Roman"/>
        </w:rPr>
        <w:t>ir room and others’, they will</w:t>
      </w:r>
      <w:r w:rsidR="003E2CE7">
        <w:rPr>
          <w:rFonts w:ascii="Times New Roman" w:hAnsi="Times New Roman" w:cs="Times New Roman"/>
        </w:rPr>
        <w:t xml:space="preserve"> be less likely to be agitated when deterred from wandering into </w:t>
      </w:r>
      <w:r w:rsidR="000A0296">
        <w:rPr>
          <w:rFonts w:ascii="Times New Roman" w:hAnsi="Times New Roman" w:cs="Times New Roman"/>
        </w:rPr>
        <w:t xml:space="preserve">others’ rooms. </w:t>
      </w:r>
    </w:p>
    <w:p w14:paraId="5E5BAC05" w14:textId="13C9FE61" w:rsidR="006A4363" w:rsidRDefault="00CF5E8D" w:rsidP="00602132">
      <w:pPr>
        <w:tabs>
          <w:tab w:val="center" w:pos="4680"/>
          <w:tab w:val="left" w:pos="6644"/>
        </w:tabs>
        <w:spacing w:line="480" w:lineRule="auto"/>
        <w:ind w:firstLine="720"/>
        <w:rPr>
          <w:rFonts w:ascii="Times New Roman" w:hAnsi="Times New Roman" w:cs="Times New Roman"/>
        </w:rPr>
      </w:pPr>
      <w:r>
        <w:rPr>
          <w:rFonts w:ascii="Times New Roman" w:hAnsi="Times New Roman" w:cs="Times New Roman"/>
        </w:rPr>
        <w:lastRenderedPageBreak/>
        <w:t xml:space="preserve">Individuals with dementia </w:t>
      </w:r>
      <w:r w:rsidR="00272A97">
        <w:rPr>
          <w:rFonts w:ascii="Times New Roman" w:hAnsi="Times New Roman" w:cs="Times New Roman"/>
        </w:rPr>
        <w:t>have impaired</w:t>
      </w:r>
      <w:r w:rsidR="003436D3">
        <w:rPr>
          <w:rFonts w:ascii="Times New Roman" w:hAnsi="Times New Roman" w:cs="Times New Roman"/>
        </w:rPr>
        <w:t xml:space="preserve"> physiological bodily functions</w:t>
      </w:r>
      <w:r w:rsidR="00272A97">
        <w:rPr>
          <w:rFonts w:ascii="Times New Roman" w:hAnsi="Times New Roman" w:cs="Times New Roman"/>
        </w:rPr>
        <w:t>, with</w:t>
      </w:r>
      <w:r w:rsidR="003436D3">
        <w:rPr>
          <w:rFonts w:ascii="Times New Roman" w:hAnsi="Times New Roman" w:cs="Times New Roman"/>
        </w:rPr>
        <w:t xml:space="preserve"> </w:t>
      </w:r>
      <w:r w:rsidR="00272A97">
        <w:rPr>
          <w:rFonts w:ascii="Times New Roman" w:hAnsi="Times New Roman" w:cs="Times New Roman"/>
        </w:rPr>
        <w:t>o</w:t>
      </w:r>
      <w:r w:rsidR="003436D3">
        <w:rPr>
          <w:rFonts w:ascii="Times New Roman" w:hAnsi="Times New Roman" w:cs="Times New Roman"/>
        </w:rPr>
        <w:t xml:space="preserve">ne of these </w:t>
      </w:r>
      <w:r w:rsidR="00272A97">
        <w:rPr>
          <w:rFonts w:ascii="Times New Roman" w:hAnsi="Times New Roman" w:cs="Times New Roman"/>
        </w:rPr>
        <w:t>being</w:t>
      </w:r>
      <w:r w:rsidR="003436D3">
        <w:rPr>
          <w:rFonts w:ascii="Times New Roman" w:hAnsi="Times New Roman" w:cs="Times New Roman"/>
        </w:rPr>
        <w:t xml:space="preserve"> </w:t>
      </w:r>
      <w:r w:rsidR="00272A97">
        <w:rPr>
          <w:rFonts w:ascii="Times New Roman" w:hAnsi="Times New Roman" w:cs="Times New Roman"/>
        </w:rPr>
        <w:t>a suppression in melatonin production</w:t>
      </w:r>
      <w:r w:rsidR="00416C66">
        <w:rPr>
          <w:rFonts w:ascii="Times New Roman" w:hAnsi="Times New Roman" w:cs="Times New Roman"/>
        </w:rPr>
        <w:t xml:space="preserve"> </w:t>
      </w:r>
      <w:r w:rsidR="00416C66" w:rsidRPr="00416C66">
        <w:rPr>
          <w:rFonts w:ascii="Times New Roman" w:hAnsi="Times New Roman" w:cs="Times New Roman"/>
        </w:rPr>
        <w:t>(Turley et al., 2024)</w:t>
      </w:r>
      <w:r w:rsidR="00416C66">
        <w:rPr>
          <w:rFonts w:ascii="Times New Roman" w:hAnsi="Times New Roman" w:cs="Times New Roman"/>
        </w:rPr>
        <w:t>.</w:t>
      </w:r>
      <w:r w:rsidR="00272A97">
        <w:rPr>
          <w:rFonts w:ascii="Times New Roman" w:hAnsi="Times New Roman" w:cs="Times New Roman"/>
        </w:rPr>
        <w:t xml:space="preserve"> </w:t>
      </w:r>
      <w:r w:rsidR="00416C66">
        <w:rPr>
          <w:rFonts w:ascii="Times New Roman" w:hAnsi="Times New Roman" w:cs="Times New Roman"/>
        </w:rPr>
        <w:t xml:space="preserve">This causes a disruption in the natural </w:t>
      </w:r>
      <w:r w:rsidR="00DE3AA7">
        <w:rPr>
          <w:rFonts w:ascii="Times New Roman" w:hAnsi="Times New Roman" w:cs="Times New Roman"/>
        </w:rPr>
        <w:t xml:space="preserve">24-hour sleep-wake circadian rhythm. </w:t>
      </w:r>
      <w:r w:rsidR="00A47B6C">
        <w:rPr>
          <w:rFonts w:ascii="Times New Roman" w:hAnsi="Times New Roman" w:cs="Times New Roman"/>
        </w:rPr>
        <w:t xml:space="preserve">Because </w:t>
      </w:r>
      <w:r w:rsidR="00CE7A65">
        <w:rPr>
          <w:rFonts w:ascii="Times New Roman" w:hAnsi="Times New Roman" w:cs="Times New Roman"/>
        </w:rPr>
        <w:t>residents spend most of their time indoors, research has shown that implementing circadian biodynamic lighting can</w:t>
      </w:r>
      <w:r w:rsidR="00697518">
        <w:rPr>
          <w:rFonts w:ascii="Times New Roman" w:hAnsi="Times New Roman" w:cs="Times New Roman"/>
        </w:rPr>
        <w:t xml:space="preserve"> </w:t>
      </w:r>
      <w:r w:rsidR="00CE7A65">
        <w:rPr>
          <w:rFonts w:ascii="Times New Roman" w:hAnsi="Times New Roman" w:cs="Times New Roman"/>
        </w:rPr>
        <w:t xml:space="preserve">support the circadian rhythm. </w:t>
      </w:r>
      <w:r w:rsidR="00A522AB">
        <w:rPr>
          <w:rFonts w:ascii="Times New Roman" w:hAnsi="Times New Roman" w:cs="Times New Roman"/>
        </w:rPr>
        <w:t xml:space="preserve">This lighting </w:t>
      </w:r>
      <w:r w:rsidR="0024366C">
        <w:rPr>
          <w:rFonts w:ascii="Times New Roman" w:hAnsi="Times New Roman" w:cs="Times New Roman"/>
        </w:rPr>
        <w:t xml:space="preserve">uses blue light in the morning to suppress melatonin and </w:t>
      </w:r>
      <w:r w:rsidR="00021C3F">
        <w:rPr>
          <w:rFonts w:ascii="Times New Roman" w:hAnsi="Times New Roman" w:cs="Times New Roman"/>
        </w:rPr>
        <w:t xml:space="preserve">promote alertness. This makes it easier for residents to wake up and feel prepared for the day. </w:t>
      </w:r>
      <w:r w:rsidR="004C7FD6">
        <w:rPr>
          <w:rFonts w:ascii="Times New Roman" w:hAnsi="Times New Roman" w:cs="Times New Roman"/>
        </w:rPr>
        <w:t>In the afternoon, the lighting changes to a neutral white light to stabilize energy levels</w:t>
      </w:r>
      <w:r w:rsidR="004C597C">
        <w:rPr>
          <w:rFonts w:ascii="Times New Roman" w:hAnsi="Times New Roman" w:cs="Times New Roman"/>
        </w:rPr>
        <w:t xml:space="preserve">. </w:t>
      </w:r>
      <w:r w:rsidR="00C04D3E">
        <w:rPr>
          <w:rFonts w:ascii="Times New Roman" w:hAnsi="Times New Roman" w:cs="Times New Roman"/>
        </w:rPr>
        <w:t>In the evening, the lights begin to dim</w:t>
      </w:r>
      <w:r w:rsidR="00F50F3E">
        <w:rPr>
          <w:rFonts w:ascii="Times New Roman" w:hAnsi="Times New Roman" w:cs="Times New Roman"/>
        </w:rPr>
        <w:t xml:space="preserve"> and </w:t>
      </w:r>
      <w:r w:rsidR="00D02587">
        <w:rPr>
          <w:rFonts w:ascii="Times New Roman" w:hAnsi="Times New Roman" w:cs="Times New Roman"/>
        </w:rPr>
        <w:t>take on a cozy, yellowish hue</w:t>
      </w:r>
      <w:r w:rsidR="0076642F">
        <w:rPr>
          <w:rFonts w:ascii="Times New Roman" w:hAnsi="Times New Roman" w:cs="Times New Roman"/>
        </w:rPr>
        <w:t>, increasing melatonin levels and preparing</w:t>
      </w:r>
      <w:r w:rsidR="00BD7827">
        <w:rPr>
          <w:rFonts w:ascii="Times New Roman" w:hAnsi="Times New Roman" w:cs="Times New Roman"/>
        </w:rPr>
        <w:t xml:space="preserve"> the body for rest. </w:t>
      </w:r>
      <w:r w:rsidR="003F6602">
        <w:rPr>
          <w:rFonts w:ascii="Times New Roman" w:hAnsi="Times New Roman" w:cs="Times New Roman"/>
        </w:rPr>
        <w:t>This biodynamic lighting has displayed a decrease in sundowning</w:t>
      </w:r>
      <w:r w:rsidR="00E4041C">
        <w:rPr>
          <w:rFonts w:ascii="Times New Roman" w:hAnsi="Times New Roman" w:cs="Times New Roman"/>
        </w:rPr>
        <w:t xml:space="preserve"> (late-day agitation, confusion, and restlessness)</w:t>
      </w:r>
      <w:r w:rsidR="00653008">
        <w:rPr>
          <w:rFonts w:ascii="Times New Roman" w:hAnsi="Times New Roman" w:cs="Times New Roman"/>
        </w:rPr>
        <w:t xml:space="preserve">, indicating that behaviors may be reduced </w:t>
      </w:r>
      <w:r w:rsidR="009E1938">
        <w:rPr>
          <w:rFonts w:ascii="Times New Roman" w:hAnsi="Times New Roman" w:cs="Times New Roman"/>
        </w:rPr>
        <w:t>with</w:t>
      </w:r>
      <w:r w:rsidR="00653008">
        <w:rPr>
          <w:rFonts w:ascii="Times New Roman" w:hAnsi="Times New Roman" w:cs="Times New Roman"/>
        </w:rPr>
        <w:t xml:space="preserve"> </w:t>
      </w:r>
      <w:r w:rsidR="00AE77D6">
        <w:rPr>
          <w:rFonts w:ascii="Times New Roman" w:hAnsi="Times New Roman" w:cs="Times New Roman"/>
        </w:rPr>
        <w:t xml:space="preserve">the </w:t>
      </w:r>
      <w:r w:rsidR="00653008">
        <w:rPr>
          <w:rFonts w:ascii="Times New Roman" w:hAnsi="Times New Roman" w:cs="Times New Roman"/>
        </w:rPr>
        <w:t xml:space="preserve">implementation </w:t>
      </w:r>
      <w:r w:rsidR="00AE77D6">
        <w:rPr>
          <w:rFonts w:ascii="Times New Roman" w:hAnsi="Times New Roman" w:cs="Times New Roman"/>
        </w:rPr>
        <w:t>of a natural lighting system</w:t>
      </w:r>
      <w:r w:rsidR="009E1938">
        <w:rPr>
          <w:rFonts w:ascii="Times New Roman" w:hAnsi="Times New Roman" w:cs="Times New Roman"/>
        </w:rPr>
        <w:t xml:space="preserve"> </w:t>
      </w:r>
      <w:r w:rsidR="00B74922" w:rsidRPr="00B74922">
        <w:rPr>
          <w:rFonts w:ascii="Times New Roman" w:hAnsi="Times New Roman" w:cs="Times New Roman"/>
        </w:rPr>
        <w:t>(National Institute on Aging, 2024</w:t>
      </w:r>
      <w:r w:rsidR="00B74922">
        <w:rPr>
          <w:rFonts w:ascii="Times New Roman" w:hAnsi="Times New Roman" w:cs="Times New Roman"/>
        </w:rPr>
        <w:t xml:space="preserve">; </w:t>
      </w:r>
      <w:r w:rsidR="009E1938" w:rsidRPr="009E1938">
        <w:rPr>
          <w:rFonts w:ascii="Times New Roman" w:hAnsi="Times New Roman" w:cs="Times New Roman"/>
        </w:rPr>
        <w:t>Turley et al., 2024)</w:t>
      </w:r>
      <w:r w:rsidR="00B74922">
        <w:rPr>
          <w:rFonts w:ascii="Times New Roman" w:hAnsi="Times New Roman" w:cs="Times New Roman"/>
        </w:rPr>
        <w:t xml:space="preserve">. </w:t>
      </w:r>
      <w:r w:rsidR="007F411B">
        <w:rPr>
          <w:rFonts w:ascii="Times New Roman" w:hAnsi="Times New Roman" w:cs="Times New Roman"/>
        </w:rPr>
        <w:t xml:space="preserve">Applying this intervention at Mountain View Nursing Home could potentially show a </w:t>
      </w:r>
      <w:r w:rsidR="00D91113">
        <w:rPr>
          <w:rFonts w:ascii="Times New Roman" w:hAnsi="Times New Roman" w:cs="Times New Roman"/>
        </w:rPr>
        <w:t xml:space="preserve">significant improvement in </w:t>
      </w:r>
      <w:r w:rsidR="00905E56">
        <w:rPr>
          <w:rFonts w:ascii="Times New Roman" w:hAnsi="Times New Roman" w:cs="Times New Roman"/>
        </w:rPr>
        <w:t>the regulation of the natural circadian rhythm</w:t>
      </w:r>
      <w:r w:rsidR="003A03F0">
        <w:rPr>
          <w:rFonts w:ascii="Times New Roman" w:hAnsi="Times New Roman" w:cs="Times New Roman"/>
        </w:rPr>
        <w:t>, reducing behaviors.</w:t>
      </w:r>
    </w:p>
    <w:p w14:paraId="2A9ABD96" w14:textId="52900F05" w:rsidR="00602132" w:rsidRPr="003B522C" w:rsidRDefault="00833E04" w:rsidP="001F0DD3">
      <w:pPr>
        <w:tabs>
          <w:tab w:val="center" w:pos="4680"/>
          <w:tab w:val="left" w:pos="6644"/>
        </w:tabs>
        <w:spacing w:line="480" w:lineRule="auto"/>
        <w:ind w:firstLine="720"/>
        <w:rPr>
          <w:rFonts w:ascii="Times New Roman" w:hAnsi="Times New Roman" w:cs="Times New Roman"/>
        </w:rPr>
      </w:pPr>
      <w:r>
        <w:rPr>
          <w:rFonts w:ascii="Times New Roman" w:hAnsi="Times New Roman" w:cs="Times New Roman"/>
        </w:rPr>
        <w:t xml:space="preserve">Simulated presence therapy </w:t>
      </w:r>
      <w:r w:rsidR="00C14189">
        <w:rPr>
          <w:rFonts w:ascii="Times New Roman" w:hAnsi="Times New Roman" w:cs="Times New Roman"/>
        </w:rPr>
        <w:t xml:space="preserve">is an intervention that includes capturing recordings and photos of loved ones and </w:t>
      </w:r>
      <w:proofErr w:type="gramStart"/>
      <w:r w:rsidR="00BD7615">
        <w:rPr>
          <w:rFonts w:ascii="Times New Roman" w:hAnsi="Times New Roman" w:cs="Times New Roman"/>
        </w:rPr>
        <w:t>replaying</w:t>
      </w:r>
      <w:proofErr w:type="gramEnd"/>
      <w:r w:rsidR="00C14189">
        <w:rPr>
          <w:rFonts w:ascii="Times New Roman" w:hAnsi="Times New Roman" w:cs="Times New Roman"/>
        </w:rPr>
        <w:t xml:space="preserve"> them to individuals with dementia</w:t>
      </w:r>
      <w:r w:rsidR="00EA73DB">
        <w:rPr>
          <w:rFonts w:ascii="Times New Roman" w:hAnsi="Times New Roman" w:cs="Times New Roman"/>
        </w:rPr>
        <w:t xml:space="preserve"> </w:t>
      </w:r>
      <w:r w:rsidR="00EA73DB" w:rsidRPr="00EA73DB">
        <w:rPr>
          <w:rFonts w:ascii="Times New Roman" w:hAnsi="Times New Roman" w:cs="Times New Roman"/>
        </w:rPr>
        <w:t>(Duan et al., 2025)</w:t>
      </w:r>
      <w:r w:rsidR="00EA73DB">
        <w:rPr>
          <w:rFonts w:ascii="Times New Roman" w:hAnsi="Times New Roman" w:cs="Times New Roman"/>
        </w:rPr>
        <w:t xml:space="preserve">. </w:t>
      </w:r>
      <w:r w:rsidR="00587F8A">
        <w:rPr>
          <w:rFonts w:ascii="Times New Roman" w:hAnsi="Times New Roman" w:cs="Times New Roman"/>
        </w:rPr>
        <w:t>These recordings may include various family members speaking</w:t>
      </w:r>
      <w:r w:rsidR="00C40C68">
        <w:rPr>
          <w:rFonts w:ascii="Times New Roman" w:hAnsi="Times New Roman" w:cs="Times New Roman"/>
        </w:rPr>
        <w:t xml:space="preserve"> about </w:t>
      </w:r>
      <w:r w:rsidR="00CA633A">
        <w:rPr>
          <w:rFonts w:ascii="Times New Roman" w:hAnsi="Times New Roman" w:cs="Times New Roman"/>
        </w:rPr>
        <w:t>residents’</w:t>
      </w:r>
      <w:r w:rsidR="00587F8A">
        <w:rPr>
          <w:rFonts w:ascii="Times New Roman" w:hAnsi="Times New Roman" w:cs="Times New Roman"/>
        </w:rPr>
        <w:t xml:space="preserve"> recollections of childhood, school life, work achievements, </w:t>
      </w:r>
      <w:r w:rsidR="00C40C68">
        <w:rPr>
          <w:rFonts w:ascii="Times New Roman" w:hAnsi="Times New Roman" w:cs="Times New Roman"/>
        </w:rPr>
        <w:t xml:space="preserve">significant moments in their lives, and current family events. </w:t>
      </w:r>
      <w:r w:rsidR="001A5022">
        <w:rPr>
          <w:rFonts w:ascii="Times New Roman" w:hAnsi="Times New Roman" w:cs="Times New Roman"/>
        </w:rPr>
        <w:t>The family members may also help with managing dementia-related behaviors by</w:t>
      </w:r>
      <w:r w:rsidR="00720853">
        <w:rPr>
          <w:rFonts w:ascii="Times New Roman" w:hAnsi="Times New Roman" w:cs="Times New Roman"/>
        </w:rPr>
        <w:t xml:space="preserve"> </w:t>
      </w:r>
      <w:r w:rsidR="001A5022">
        <w:rPr>
          <w:rFonts w:ascii="Times New Roman" w:hAnsi="Times New Roman" w:cs="Times New Roman"/>
        </w:rPr>
        <w:t xml:space="preserve">persuading the individual with dementia to </w:t>
      </w:r>
      <w:r w:rsidR="00720853">
        <w:rPr>
          <w:rFonts w:ascii="Times New Roman" w:hAnsi="Times New Roman" w:cs="Times New Roman"/>
        </w:rPr>
        <w:t xml:space="preserve">stop wandering, </w:t>
      </w:r>
      <w:r w:rsidR="007061CD">
        <w:rPr>
          <w:rFonts w:ascii="Times New Roman" w:hAnsi="Times New Roman" w:cs="Times New Roman"/>
        </w:rPr>
        <w:t xml:space="preserve">refrain from </w:t>
      </w:r>
      <w:r w:rsidR="00720853">
        <w:rPr>
          <w:rFonts w:ascii="Times New Roman" w:hAnsi="Times New Roman" w:cs="Times New Roman"/>
        </w:rPr>
        <w:t xml:space="preserve">pestering others, </w:t>
      </w:r>
      <w:r w:rsidR="007061CD">
        <w:rPr>
          <w:rFonts w:ascii="Times New Roman" w:hAnsi="Times New Roman" w:cs="Times New Roman"/>
        </w:rPr>
        <w:t>wear appropriate clothing, or take</w:t>
      </w:r>
      <w:r w:rsidR="0027234E">
        <w:rPr>
          <w:rFonts w:ascii="Times New Roman" w:hAnsi="Times New Roman" w:cs="Times New Roman"/>
        </w:rPr>
        <w:t xml:space="preserve"> their medications. </w:t>
      </w:r>
      <w:r w:rsidR="00E86359">
        <w:rPr>
          <w:rFonts w:ascii="Times New Roman" w:hAnsi="Times New Roman" w:cs="Times New Roman"/>
        </w:rPr>
        <w:t>Emotion-oriented therapies such as this</w:t>
      </w:r>
      <w:r w:rsidR="00EA73DB">
        <w:rPr>
          <w:rFonts w:ascii="Times New Roman" w:hAnsi="Times New Roman" w:cs="Times New Roman"/>
        </w:rPr>
        <w:t xml:space="preserve"> ha</w:t>
      </w:r>
      <w:r w:rsidR="00E86359">
        <w:rPr>
          <w:rFonts w:ascii="Times New Roman" w:hAnsi="Times New Roman" w:cs="Times New Roman"/>
        </w:rPr>
        <w:t>ve</w:t>
      </w:r>
      <w:r w:rsidR="00EA73DB">
        <w:rPr>
          <w:rFonts w:ascii="Times New Roman" w:hAnsi="Times New Roman" w:cs="Times New Roman"/>
        </w:rPr>
        <w:t xml:space="preserve"> been shown to improve positive emotional well-being in residents with dementia</w:t>
      </w:r>
      <w:r w:rsidR="00AD7477">
        <w:rPr>
          <w:rFonts w:ascii="Times New Roman" w:hAnsi="Times New Roman" w:cs="Times New Roman"/>
        </w:rPr>
        <w:t xml:space="preserve"> and </w:t>
      </w:r>
      <w:r w:rsidR="00521A01">
        <w:rPr>
          <w:rFonts w:ascii="Times New Roman" w:hAnsi="Times New Roman" w:cs="Times New Roman"/>
        </w:rPr>
        <w:t>minimize behaviors</w:t>
      </w:r>
      <w:r w:rsidR="001F0DD3">
        <w:rPr>
          <w:rFonts w:ascii="Times New Roman" w:hAnsi="Times New Roman" w:cs="Times New Roman"/>
        </w:rPr>
        <w:t xml:space="preserve"> </w:t>
      </w:r>
      <w:r w:rsidR="001F0DD3" w:rsidRPr="001F0DD3">
        <w:rPr>
          <w:rFonts w:ascii="Times New Roman" w:hAnsi="Times New Roman" w:cs="Times New Roman"/>
        </w:rPr>
        <w:t>(Duarte-Díaz et al., 2025)</w:t>
      </w:r>
      <w:r w:rsidR="00521A01">
        <w:rPr>
          <w:rFonts w:ascii="Times New Roman" w:hAnsi="Times New Roman" w:cs="Times New Roman"/>
        </w:rPr>
        <w:t xml:space="preserve">. At Mountain View Nursing Home, residents usually lessen their </w:t>
      </w:r>
      <w:proofErr w:type="gramStart"/>
      <w:r w:rsidR="00521A01">
        <w:rPr>
          <w:rFonts w:ascii="Times New Roman" w:hAnsi="Times New Roman" w:cs="Times New Roman"/>
        </w:rPr>
        <w:t>behaviors</w:t>
      </w:r>
      <w:proofErr w:type="gramEnd"/>
      <w:r w:rsidR="00521A01">
        <w:rPr>
          <w:rFonts w:ascii="Times New Roman" w:hAnsi="Times New Roman" w:cs="Times New Roman"/>
        </w:rPr>
        <w:t xml:space="preserve"> when family members are present. </w:t>
      </w:r>
      <w:r w:rsidR="00F776E6">
        <w:rPr>
          <w:rFonts w:ascii="Times New Roman" w:hAnsi="Times New Roman" w:cs="Times New Roman"/>
        </w:rPr>
        <w:t xml:space="preserve">This is because they are familiar with people </w:t>
      </w:r>
      <w:r w:rsidR="00F776E6">
        <w:rPr>
          <w:rFonts w:ascii="Times New Roman" w:hAnsi="Times New Roman" w:cs="Times New Roman"/>
        </w:rPr>
        <w:lastRenderedPageBreak/>
        <w:t xml:space="preserve">from their past, and they feel secure and safe. </w:t>
      </w:r>
      <w:r w:rsidR="006F5CD7">
        <w:rPr>
          <w:rFonts w:ascii="Times New Roman" w:hAnsi="Times New Roman" w:cs="Times New Roman"/>
        </w:rPr>
        <w:t>The use of simulated presence therapy in a quiet space</w:t>
      </w:r>
      <w:r w:rsidR="00596DCE">
        <w:rPr>
          <w:rFonts w:ascii="Times New Roman" w:hAnsi="Times New Roman" w:cs="Times New Roman"/>
        </w:rPr>
        <w:t xml:space="preserve"> </w:t>
      </w:r>
      <w:r w:rsidR="00342BC3">
        <w:rPr>
          <w:rFonts w:ascii="Times New Roman" w:hAnsi="Times New Roman" w:cs="Times New Roman"/>
        </w:rPr>
        <w:t xml:space="preserve">away from other people, when residents are overstimulated and agitated, could help alleviate tension </w:t>
      </w:r>
      <w:r w:rsidR="00247B83">
        <w:rPr>
          <w:rFonts w:ascii="Times New Roman" w:hAnsi="Times New Roman" w:cs="Times New Roman"/>
        </w:rPr>
        <w:t xml:space="preserve">and behaviors. </w:t>
      </w:r>
    </w:p>
    <w:p w14:paraId="27D96887" w14:textId="5C4A44CB" w:rsidR="00A83F4D" w:rsidRDefault="00A83F4D" w:rsidP="004A0545">
      <w:pPr>
        <w:spacing w:line="480" w:lineRule="auto"/>
        <w:rPr>
          <w:rFonts w:ascii="Times New Roman" w:hAnsi="Times New Roman" w:cs="Times New Roman"/>
          <w:b/>
          <w:bCs/>
        </w:rPr>
      </w:pPr>
      <w:r>
        <w:rPr>
          <w:rFonts w:ascii="Times New Roman" w:hAnsi="Times New Roman" w:cs="Times New Roman"/>
          <w:b/>
          <w:bCs/>
        </w:rPr>
        <w:t>Literature Analysis</w:t>
      </w:r>
    </w:p>
    <w:p w14:paraId="6246582F" w14:textId="1612CD06" w:rsidR="00B21C82" w:rsidRDefault="00B21C82" w:rsidP="004A0545">
      <w:pPr>
        <w:spacing w:line="480" w:lineRule="auto"/>
        <w:rPr>
          <w:rFonts w:ascii="Times New Roman" w:hAnsi="Times New Roman" w:cs="Times New Roman"/>
        </w:rPr>
      </w:pPr>
      <w:r>
        <w:rPr>
          <w:rFonts w:ascii="Times New Roman" w:hAnsi="Times New Roman" w:cs="Times New Roman"/>
          <w:b/>
          <w:bCs/>
        </w:rPr>
        <w:tab/>
      </w:r>
      <w:r w:rsidR="007E67D7">
        <w:rPr>
          <w:rFonts w:ascii="Times New Roman" w:hAnsi="Times New Roman" w:cs="Times New Roman"/>
        </w:rPr>
        <w:t xml:space="preserve">The </w:t>
      </w:r>
      <w:r w:rsidR="00102209">
        <w:rPr>
          <w:rFonts w:ascii="Times New Roman" w:hAnsi="Times New Roman" w:cs="Times New Roman"/>
        </w:rPr>
        <w:t>re</w:t>
      </w:r>
      <w:r w:rsidR="007E67D7">
        <w:rPr>
          <w:rFonts w:ascii="Times New Roman" w:hAnsi="Times New Roman" w:cs="Times New Roman"/>
        </w:rPr>
        <w:t xml:space="preserve">sources used for </w:t>
      </w:r>
      <w:r w:rsidR="00102209">
        <w:rPr>
          <w:rFonts w:ascii="Times New Roman" w:hAnsi="Times New Roman" w:cs="Times New Roman"/>
        </w:rPr>
        <w:t>the research on nursing interventions for the management of dementia-related behaviors are all current</w:t>
      </w:r>
      <w:r w:rsidR="00B95C9E">
        <w:rPr>
          <w:rFonts w:ascii="Times New Roman" w:hAnsi="Times New Roman" w:cs="Times New Roman"/>
        </w:rPr>
        <w:t xml:space="preserve">, relevant to the clinical problem, and mutually supportive. </w:t>
      </w:r>
      <w:r w:rsidR="00872819" w:rsidRPr="00872819">
        <w:rPr>
          <w:rFonts w:ascii="Times New Roman" w:hAnsi="Times New Roman" w:cs="Times New Roman"/>
        </w:rPr>
        <w:t>Duan et al. (2025)</w:t>
      </w:r>
      <w:r w:rsidR="00872819">
        <w:rPr>
          <w:rFonts w:ascii="Times New Roman" w:hAnsi="Times New Roman" w:cs="Times New Roman"/>
        </w:rPr>
        <w:t xml:space="preserve"> </w:t>
      </w:r>
      <w:r w:rsidR="00C523E0">
        <w:rPr>
          <w:rFonts w:ascii="Times New Roman" w:hAnsi="Times New Roman" w:cs="Times New Roman"/>
        </w:rPr>
        <w:t>conducted a study to investigate the behaviors of individuals with dementia after participating</w:t>
      </w:r>
      <w:r w:rsidR="00FC4459">
        <w:rPr>
          <w:rFonts w:ascii="Times New Roman" w:hAnsi="Times New Roman" w:cs="Times New Roman"/>
        </w:rPr>
        <w:t xml:space="preserve"> </w:t>
      </w:r>
      <w:r w:rsidR="00C523E0">
        <w:rPr>
          <w:rFonts w:ascii="Times New Roman" w:hAnsi="Times New Roman" w:cs="Times New Roman"/>
        </w:rPr>
        <w:t>in</w:t>
      </w:r>
      <w:r w:rsidR="00FC4459">
        <w:rPr>
          <w:rFonts w:ascii="Times New Roman" w:hAnsi="Times New Roman" w:cs="Times New Roman"/>
        </w:rPr>
        <w:t xml:space="preserve"> simulated </w:t>
      </w:r>
      <w:r w:rsidR="00C523E0">
        <w:rPr>
          <w:rFonts w:ascii="Times New Roman" w:hAnsi="Times New Roman" w:cs="Times New Roman"/>
        </w:rPr>
        <w:t xml:space="preserve">presence therapy. </w:t>
      </w:r>
      <w:r w:rsidR="00F76AD2">
        <w:rPr>
          <w:rFonts w:ascii="Times New Roman" w:hAnsi="Times New Roman" w:cs="Times New Roman"/>
        </w:rPr>
        <w:t xml:space="preserve">The study showed </w:t>
      </w:r>
      <w:r w:rsidR="00D541AE">
        <w:rPr>
          <w:rFonts w:ascii="Times New Roman" w:hAnsi="Times New Roman" w:cs="Times New Roman"/>
        </w:rPr>
        <w:t>a significant improvement in behavior</w:t>
      </w:r>
      <w:r w:rsidR="00F76AD2">
        <w:rPr>
          <w:rFonts w:ascii="Times New Roman" w:hAnsi="Times New Roman" w:cs="Times New Roman"/>
        </w:rPr>
        <w:t xml:space="preserve"> after </w:t>
      </w:r>
      <w:r w:rsidR="00D541AE">
        <w:rPr>
          <w:rFonts w:ascii="Times New Roman" w:hAnsi="Times New Roman" w:cs="Times New Roman"/>
        </w:rPr>
        <w:t xml:space="preserve">the intervention. </w:t>
      </w:r>
      <w:r w:rsidR="004833E8">
        <w:rPr>
          <w:rFonts w:ascii="Times New Roman" w:hAnsi="Times New Roman" w:cs="Times New Roman"/>
        </w:rPr>
        <w:t xml:space="preserve">The systematic review and meta-analysis by </w:t>
      </w:r>
      <w:r w:rsidR="00D541AE" w:rsidRPr="00D541AE">
        <w:rPr>
          <w:rFonts w:ascii="Times New Roman" w:hAnsi="Times New Roman" w:cs="Times New Roman"/>
        </w:rPr>
        <w:t>Duarte-Díaz et al. (2025)</w:t>
      </w:r>
      <w:r w:rsidR="00D541AE">
        <w:rPr>
          <w:rFonts w:ascii="Times New Roman" w:hAnsi="Times New Roman" w:cs="Times New Roman"/>
        </w:rPr>
        <w:t xml:space="preserve"> </w:t>
      </w:r>
      <w:r w:rsidR="00AB0413">
        <w:rPr>
          <w:rFonts w:ascii="Times New Roman" w:hAnsi="Times New Roman" w:cs="Times New Roman"/>
        </w:rPr>
        <w:t xml:space="preserve">highlights </w:t>
      </w:r>
      <w:r w:rsidR="00D22D19">
        <w:rPr>
          <w:rFonts w:ascii="Times New Roman" w:hAnsi="Times New Roman" w:cs="Times New Roman"/>
        </w:rPr>
        <w:t xml:space="preserve">the </w:t>
      </w:r>
      <w:r w:rsidR="00AB0413">
        <w:rPr>
          <w:rFonts w:ascii="Times New Roman" w:hAnsi="Times New Roman" w:cs="Times New Roman"/>
        </w:rPr>
        <w:t xml:space="preserve">positive </w:t>
      </w:r>
      <w:r w:rsidR="00D22D19">
        <w:rPr>
          <w:rFonts w:ascii="Times New Roman" w:hAnsi="Times New Roman" w:cs="Times New Roman"/>
        </w:rPr>
        <w:t xml:space="preserve">impact of emotion-oriented therapies </w:t>
      </w:r>
      <w:r w:rsidR="00AB0413">
        <w:rPr>
          <w:rFonts w:ascii="Times New Roman" w:hAnsi="Times New Roman" w:cs="Times New Roman"/>
        </w:rPr>
        <w:t xml:space="preserve">as a non-pharmacological intervention for individuals with dementia. </w:t>
      </w:r>
      <w:r w:rsidR="005B585D">
        <w:rPr>
          <w:rFonts w:ascii="Times New Roman" w:hAnsi="Times New Roman" w:cs="Times New Roman"/>
        </w:rPr>
        <w:t xml:space="preserve">One such therapy is the previously examined simulation presence therapy. </w:t>
      </w:r>
      <w:r w:rsidR="003D6FC6">
        <w:rPr>
          <w:rFonts w:ascii="Times New Roman" w:hAnsi="Times New Roman" w:cs="Times New Roman"/>
        </w:rPr>
        <w:t xml:space="preserve">The </w:t>
      </w:r>
      <w:r w:rsidR="000A331C">
        <w:rPr>
          <w:rFonts w:ascii="Times New Roman" w:hAnsi="Times New Roman" w:cs="Times New Roman"/>
        </w:rPr>
        <w:t xml:space="preserve">National Institute on Aging (2024) website discusses sundowning, which is associated with the body's natural circadian rhythm. </w:t>
      </w:r>
      <w:r w:rsidR="00CC76F8">
        <w:rPr>
          <w:rFonts w:ascii="Times New Roman" w:hAnsi="Times New Roman" w:cs="Times New Roman"/>
        </w:rPr>
        <w:t xml:space="preserve">The intervention for decreasing episodes of sundowning is the installation of circadian biodynamic lighting. </w:t>
      </w:r>
      <w:r w:rsidR="00EF590B">
        <w:rPr>
          <w:rFonts w:ascii="Times New Roman" w:hAnsi="Times New Roman" w:cs="Times New Roman"/>
        </w:rPr>
        <w:t xml:space="preserve">The </w:t>
      </w:r>
      <w:r w:rsidR="00EF590B" w:rsidRPr="00EF590B">
        <w:rPr>
          <w:rFonts w:ascii="Times New Roman" w:hAnsi="Times New Roman" w:cs="Times New Roman"/>
        </w:rPr>
        <w:t>NCCDP (2024)</w:t>
      </w:r>
      <w:r w:rsidR="00EF590B">
        <w:rPr>
          <w:rFonts w:ascii="Times New Roman" w:hAnsi="Times New Roman" w:cs="Times New Roman"/>
        </w:rPr>
        <w:t xml:space="preserve"> website </w:t>
      </w:r>
      <w:r w:rsidR="00B96A8C">
        <w:rPr>
          <w:rFonts w:ascii="Times New Roman" w:hAnsi="Times New Roman" w:cs="Times New Roman"/>
        </w:rPr>
        <w:t>discusses effective dementia-related behavior interventions, such as reminiscence therapy (associated with simulated presence therapy)</w:t>
      </w:r>
      <w:r w:rsidR="00202859">
        <w:rPr>
          <w:rFonts w:ascii="Times New Roman" w:hAnsi="Times New Roman" w:cs="Times New Roman"/>
        </w:rPr>
        <w:t xml:space="preserve"> </w:t>
      </w:r>
      <w:r w:rsidR="00B96A8C">
        <w:rPr>
          <w:rFonts w:ascii="Times New Roman" w:hAnsi="Times New Roman" w:cs="Times New Roman"/>
        </w:rPr>
        <w:t xml:space="preserve">and environmental modifications. </w:t>
      </w:r>
      <w:r w:rsidR="006E79CC" w:rsidRPr="006E79CC">
        <w:rPr>
          <w:rFonts w:ascii="Times New Roman" w:hAnsi="Times New Roman" w:cs="Times New Roman"/>
        </w:rPr>
        <w:t>Shum et al. (2025)</w:t>
      </w:r>
      <w:r w:rsidR="006E79CC">
        <w:rPr>
          <w:rFonts w:ascii="Times New Roman" w:hAnsi="Times New Roman" w:cs="Times New Roman"/>
        </w:rPr>
        <w:t xml:space="preserve"> undertook a quality improvement project in a dementia unit</w:t>
      </w:r>
      <w:r w:rsidR="00607709">
        <w:rPr>
          <w:rFonts w:ascii="Times New Roman" w:hAnsi="Times New Roman" w:cs="Times New Roman"/>
        </w:rPr>
        <w:t xml:space="preserve"> that included installing door decals to reorient residents, decrease attempts at escape, and reduce behaviors. </w:t>
      </w:r>
      <w:r w:rsidR="00995C1E">
        <w:rPr>
          <w:rFonts w:ascii="Times New Roman" w:hAnsi="Times New Roman" w:cs="Times New Roman"/>
        </w:rPr>
        <w:t xml:space="preserve">This project showed a reduction in wandering and attempted escapes when door decals were used. </w:t>
      </w:r>
      <w:r w:rsidR="0052574D" w:rsidRPr="0052574D">
        <w:rPr>
          <w:rFonts w:ascii="Times New Roman" w:hAnsi="Times New Roman" w:cs="Times New Roman"/>
        </w:rPr>
        <w:t>Turley et al. (2024)</w:t>
      </w:r>
      <w:r w:rsidR="0052574D">
        <w:rPr>
          <w:rFonts w:ascii="Times New Roman" w:hAnsi="Times New Roman" w:cs="Times New Roman"/>
        </w:rPr>
        <w:t xml:space="preserve"> conducted a study on </w:t>
      </w:r>
      <w:r w:rsidR="00400C9E">
        <w:rPr>
          <w:rFonts w:ascii="Times New Roman" w:hAnsi="Times New Roman" w:cs="Times New Roman"/>
        </w:rPr>
        <w:t xml:space="preserve">the impact of </w:t>
      </w:r>
      <w:proofErr w:type="gramStart"/>
      <w:r w:rsidR="00677989">
        <w:rPr>
          <w:rFonts w:ascii="Times New Roman" w:hAnsi="Times New Roman" w:cs="Times New Roman"/>
        </w:rPr>
        <w:t>daylight-stimulating</w:t>
      </w:r>
      <w:proofErr w:type="gramEnd"/>
      <w:r w:rsidR="00400C9E">
        <w:rPr>
          <w:rFonts w:ascii="Times New Roman" w:hAnsi="Times New Roman" w:cs="Times New Roman"/>
        </w:rPr>
        <w:t xml:space="preserve"> light on the mood, agitation, and rest-activity levels of people with dementia. The dynamic lighting showed a significant improvement </w:t>
      </w:r>
      <w:r w:rsidR="00574CDD">
        <w:rPr>
          <w:rFonts w:ascii="Times New Roman" w:hAnsi="Times New Roman" w:cs="Times New Roman"/>
        </w:rPr>
        <w:t xml:space="preserve">in behaviors and sundowning </w:t>
      </w:r>
      <w:r w:rsidR="00BA1187">
        <w:rPr>
          <w:rFonts w:ascii="Times New Roman" w:hAnsi="Times New Roman" w:cs="Times New Roman"/>
        </w:rPr>
        <w:t>among individuals with</w:t>
      </w:r>
      <w:r w:rsidR="00574CDD">
        <w:rPr>
          <w:rFonts w:ascii="Times New Roman" w:hAnsi="Times New Roman" w:cs="Times New Roman"/>
        </w:rPr>
        <w:t xml:space="preserve"> dementia. </w:t>
      </w:r>
    </w:p>
    <w:p w14:paraId="55DF2E8B" w14:textId="5E25B5D8" w:rsidR="008D2169" w:rsidRDefault="008D2169" w:rsidP="008D2169">
      <w:pPr>
        <w:spacing w:line="480" w:lineRule="auto"/>
        <w:rPr>
          <w:rFonts w:ascii="Times New Roman" w:hAnsi="Times New Roman" w:cs="Times New Roman"/>
          <w:b/>
          <w:bCs/>
        </w:rPr>
      </w:pPr>
      <w:r>
        <w:rPr>
          <w:rFonts w:ascii="Times New Roman" w:hAnsi="Times New Roman" w:cs="Times New Roman"/>
          <w:b/>
          <w:bCs/>
        </w:rPr>
        <w:lastRenderedPageBreak/>
        <w:t>Hypothesis: Implemented Strategy</w:t>
      </w:r>
    </w:p>
    <w:p w14:paraId="144C8035" w14:textId="2BC998EB" w:rsidR="008D2169" w:rsidRPr="00B21C82" w:rsidRDefault="008D2169" w:rsidP="004A0545">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Each of the above interventions could be applicable to the Mountain View Nursing Home setting; however, the one that would have the greatest impact is the circadian biodynamic lighting. This strategy aligns with Mountain View Nursing Home’s culture of maintaining the body’s natural circadian rhythm as much as possible. </w:t>
      </w:r>
      <w:r w:rsidR="006C294E">
        <w:rPr>
          <w:rFonts w:ascii="Times New Roman" w:hAnsi="Times New Roman" w:cs="Times New Roman"/>
        </w:rPr>
        <w:t xml:space="preserve">The residents at Mountain View Nursing Home </w:t>
      </w:r>
      <w:r w:rsidR="00CA68BB">
        <w:rPr>
          <w:rFonts w:ascii="Times New Roman" w:hAnsi="Times New Roman" w:cs="Times New Roman"/>
        </w:rPr>
        <w:t xml:space="preserve">sometimes have difficulty </w:t>
      </w:r>
      <w:r w:rsidR="00817D47">
        <w:rPr>
          <w:rFonts w:ascii="Times New Roman" w:hAnsi="Times New Roman" w:cs="Times New Roman"/>
        </w:rPr>
        <w:t xml:space="preserve">waking up in the morning, </w:t>
      </w:r>
      <w:r w:rsidR="00BA1187">
        <w:rPr>
          <w:rFonts w:ascii="Times New Roman" w:hAnsi="Times New Roman" w:cs="Times New Roman"/>
        </w:rPr>
        <w:t>sleeping during the day, and staying</w:t>
      </w:r>
      <w:r w:rsidR="00817D47">
        <w:rPr>
          <w:rFonts w:ascii="Times New Roman" w:hAnsi="Times New Roman" w:cs="Times New Roman"/>
        </w:rPr>
        <w:t xml:space="preserve"> awake at night. This </w:t>
      </w:r>
      <w:r w:rsidR="00C37BB0">
        <w:rPr>
          <w:rFonts w:ascii="Times New Roman" w:hAnsi="Times New Roman" w:cs="Times New Roman"/>
        </w:rPr>
        <w:t>disruption of the body’s natural circadian rhythm causes behaviors that would likely not be observed</w:t>
      </w:r>
      <w:r w:rsidR="00BA1187">
        <w:rPr>
          <w:rFonts w:ascii="Times New Roman" w:hAnsi="Times New Roman" w:cs="Times New Roman"/>
        </w:rPr>
        <w:t xml:space="preserve"> otherwise</w:t>
      </w:r>
      <w:r w:rsidR="00C37BB0">
        <w:rPr>
          <w:rFonts w:ascii="Times New Roman" w:hAnsi="Times New Roman" w:cs="Times New Roman"/>
        </w:rPr>
        <w:t xml:space="preserve">. </w:t>
      </w:r>
      <w:r>
        <w:rPr>
          <w:rFonts w:ascii="Times New Roman" w:hAnsi="Times New Roman" w:cs="Times New Roman"/>
        </w:rPr>
        <w:t>This strategy can be implemented by holding a meeting with the administrator, the director of nursing, and other staff members to discuss the benefits of dynamic lighting for residents and the necessary steps</w:t>
      </w:r>
      <w:r w:rsidR="006D5189">
        <w:rPr>
          <w:rFonts w:ascii="Times New Roman" w:hAnsi="Times New Roman" w:cs="Times New Roman"/>
        </w:rPr>
        <w:t xml:space="preserve"> it would take</w:t>
      </w:r>
      <w:r>
        <w:rPr>
          <w:rFonts w:ascii="Times New Roman" w:hAnsi="Times New Roman" w:cs="Times New Roman"/>
        </w:rPr>
        <w:t xml:space="preserve"> to install it. After the discussion and decision to proceed, the appointed staff will take the necessary steps to hire the required personnel and purchase </w:t>
      </w:r>
      <w:proofErr w:type="gramStart"/>
      <w:r>
        <w:rPr>
          <w:rFonts w:ascii="Times New Roman" w:hAnsi="Times New Roman" w:cs="Times New Roman"/>
        </w:rPr>
        <w:t>the lighting</w:t>
      </w:r>
      <w:proofErr w:type="gramEnd"/>
      <w:r>
        <w:rPr>
          <w:rFonts w:ascii="Times New Roman" w:hAnsi="Times New Roman" w:cs="Times New Roman"/>
        </w:rPr>
        <w:t xml:space="preserve"> equipment.</w:t>
      </w:r>
    </w:p>
    <w:p w14:paraId="3B31764D" w14:textId="37FABFD7" w:rsidR="00932700" w:rsidRDefault="00932700" w:rsidP="00932700">
      <w:pPr>
        <w:spacing w:line="480" w:lineRule="auto"/>
        <w:jc w:val="center"/>
        <w:rPr>
          <w:rFonts w:ascii="Times New Roman" w:hAnsi="Times New Roman" w:cs="Times New Roman"/>
          <w:b/>
          <w:bCs/>
        </w:rPr>
      </w:pPr>
      <w:r>
        <w:rPr>
          <w:rFonts w:ascii="Times New Roman" w:hAnsi="Times New Roman" w:cs="Times New Roman"/>
          <w:b/>
          <w:bCs/>
        </w:rPr>
        <w:t>Conclusion</w:t>
      </w:r>
    </w:p>
    <w:p w14:paraId="3548A43C" w14:textId="11A8D1BB" w:rsidR="004F11BF" w:rsidRDefault="00413271" w:rsidP="006D5189">
      <w:pPr>
        <w:spacing w:line="480" w:lineRule="auto"/>
        <w:rPr>
          <w:rFonts w:ascii="Times New Roman" w:hAnsi="Times New Roman" w:cs="Times New Roman"/>
        </w:rPr>
      </w:pPr>
      <w:r>
        <w:rPr>
          <w:rFonts w:ascii="Times New Roman" w:hAnsi="Times New Roman" w:cs="Times New Roman"/>
          <w:b/>
          <w:bCs/>
        </w:rPr>
        <w:tab/>
      </w:r>
      <w:r w:rsidR="003544A9" w:rsidRPr="003544A9">
        <w:rPr>
          <w:rFonts w:ascii="Times New Roman" w:hAnsi="Times New Roman" w:cs="Times New Roman"/>
        </w:rPr>
        <w:t xml:space="preserve">In </w:t>
      </w:r>
      <w:r w:rsidR="003544A9">
        <w:rPr>
          <w:rFonts w:ascii="Times New Roman" w:hAnsi="Times New Roman" w:cs="Times New Roman"/>
        </w:rPr>
        <w:t xml:space="preserve">conclusion, </w:t>
      </w:r>
      <w:r w:rsidR="002B4C4F">
        <w:rPr>
          <w:rFonts w:ascii="Times New Roman" w:hAnsi="Times New Roman" w:cs="Times New Roman"/>
        </w:rPr>
        <w:t xml:space="preserve">dementia evolves from brain damage, affecting thinking, mood, and cognitive functions. </w:t>
      </w:r>
      <w:r w:rsidR="00AC2BA8">
        <w:rPr>
          <w:rFonts w:ascii="Times New Roman" w:hAnsi="Times New Roman" w:cs="Times New Roman"/>
        </w:rPr>
        <w:t xml:space="preserve">These losses often result in behaviors that require nursing interventions. </w:t>
      </w:r>
      <w:r w:rsidR="00F77650">
        <w:rPr>
          <w:rFonts w:ascii="Times New Roman" w:hAnsi="Times New Roman" w:cs="Times New Roman"/>
        </w:rPr>
        <w:t xml:space="preserve">If the behavior is not dealt with, </w:t>
      </w:r>
      <w:r w:rsidR="00A7315B">
        <w:rPr>
          <w:rFonts w:ascii="Times New Roman" w:hAnsi="Times New Roman" w:cs="Times New Roman"/>
        </w:rPr>
        <w:t xml:space="preserve">individuals with dementia, caregivers, and family members all suffer from the </w:t>
      </w:r>
      <w:r w:rsidR="008C7EEB">
        <w:rPr>
          <w:rFonts w:ascii="Times New Roman" w:hAnsi="Times New Roman" w:cs="Times New Roman"/>
        </w:rPr>
        <w:t xml:space="preserve">consequences. </w:t>
      </w:r>
      <w:r w:rsidR="00AF0375">
        <w:rPr>
          <w:rFonts w:ascii="Times New Roman" w:hAnsi="Times New Roman" w:cs="Times New Roman"/>
        </w:rPr>
        <w:t xml:space="preserve">One of the causes </w:t>
      </w:r>
      <w:r w:rsidR="00646836">
        <w:rPr>
          <w:rFonts w:ascii="Times New Roman" w:hAnsi="Times New Roman" w:cs="Times New Roman"/>
        </w:rPr>
        <w:t>of</w:t>
      </w:r>
      <w:r w:rsidR="00AF0375">
        <w:rPr>
          <w:rFonts w:ascii="Times New Roman" w:hAnsi="Times New Roman" w:cs="Times New Roman"/>
        </w:rPr>
        <w:t xml:space="preserve"> </w:t>
      </w:r>
      <w:proofErr w:type="gramStart"/>
      <w:r w:rsidR="00646836">
        <w:rPr>
          <w:rFonts w:ascii="Times New Roman" w:hAnsi="Times New Roman" w:cs="Times New Roman"/>
        </w:rPr>
        <w:t>behaviors</w:t>
      </w:r>
      <w:proofErr w:type="gramEnd"/>
      <w:r w:rsidR="00646836">
        <w:rPr>
          <w:rFonts w:ascii="Times New Roman" w:hAnsi="Times New Roman" w:cs="Times New Roman"/>
        </w:rPr>
        <w:t xml:space="preserve"> is a disrupted circadian rhythm that </w:t>
      </w:r>
      <w:r w:rsidR="00E26648">
        <w:rPr>
          <w:rFonts w:ascii="Times New Roman" w:hAnsi="Times New Roman" w:cs="Times New Roman"/>
        </w:rPr>
        <w:t>occurs</w:t>
      </w:r>
      <w:r w:rsidR="00646836">
        <w:rPr>
          <w:rFonts w:ascii="Times New Roman" w:hAnsi="Times New Roman" w:cs="Times New Roman"/>
        </w:rPr>
        <w:t xml:space="preserve"> with age and decreased brain function. </w:t>
      </w:r>
      <w:r w:rsidR="009969C5">
        <w:rPr>
          <w:rFonts w:ascii="Times New Roman" w:hAnsi="Times New Roman" w:cs="Times New Roman"/>
        </w:rPr>
        <w:t xml:space="preserve">The </w:t>
      </w:r>
      <w:r w:rsidR="00631DEB">
        <w:rPr>
          <w:rFonts w:ascii="Times New Roman" w:hAnsi="Times New Roman" w:cs="Times New Roman"/>
        </w:rPr>
        <w:t xml:space="preserve">suggested </w:t>
      </w:r>
      <w:r w:rsidR="009969C5">
        <w:rPr>
          <w:rFonts w:ascii="Times New Roman" w:hAnsi="Times New Roman" w:cs="Times New Roman"/>
        </w:rPr>
        <w:t xml:space="preserve">hypothesis to </w:t>
      </w:r>
      <w:r w:rsidR="00631DEB">
        <w:rPr>
          <w:rFonts w:ascii="Times New Roman" w:hAnsi="Times New Roman" w:cs="Times New Roman"/>
        </w:rPr>
        <w:t>address the behaviors associated</w:t>
      </w:r>
      <w:r w:rsidR="009969C5">
        <w:rPr>
          <w:rFonts w:ascii="Times New Roman" w:hAnsi="Times New Roman" w:cs="Times New Roman"/>
        </w:rPr>
        <w:t xml:space="preserve"> with this cause is the use of circadian biodynamic lighting. </w:t>
      </w:r>
      <w:r w:rsidR="00127A13">
        <w:rPr>
          <w:rFonts w:ascii="Times New Roman" w:hAnsi="Times New Roman" w:cs="Times New Roman"/>
        </w:rPr>
        <w:t xml:space="preserve">This lighting changes throughout the day, aligning with the body’s natural circadian rhythm and peaking cortisol and melatonin levels at the appropriate times. </w:t>
      </w:r>
      <w:r w:rsidR="004D152D">
        <w:rPr>
          <w:rFonts w:ascii="Times New Roman" w:hAnsi="Times New Roman" w:cs="Times New Roman"/>
        </w:rPr>
        <w:t xml:space="preserve">By implementing this strategy, </w:t>
      </w:r>
      <w:r w:rsidR="00FA4336">
        <w:rPr>
          <w:rFonts w:ascii="Times New Roman" w:hAnsi="Times New Roman" w:cs="Times New Roman"/>
        </w:rPr>
        <w:t xml:space="preserve">individuals with dementia will be able to function better throughout the day, sleep well at night, and show an overall reduction in dementia-related behaviors. </w:t>
      </w:r>
    </w:p>
    <w:p w14:paraId="4A5C1646" w14:textId="734E7E58" w:rsidR="00413271" w:rsidRDefault="004F11BF" w:rsidP="004F11BF">
      <w:pPr>
        <w:spacing w:line="480" w:lineRule="auto"/>
        <w:jc w:val="center"/>
        <w:rPr>
          <w:rFonts w:ascii="Times New Roman" w:hAnsi="Times New Roman" w:cs="Times New Roman"/>
          <w:b/>
          <w:bCs/>
        </w:rPr>
      </w:pPr>
      <w:r w:rsidRPr="004F11BF">
        <w:rPr>
          <w:rFonts w:ascii="Times New Roman" w:hAnsi="Times New Roman" w:cs="Times New Roman"/>
          <w:b/>
          <w:bCs/>
        </w:rPr>
        <w:lastRenderedPageBreak/>
        <w:t>References</w:t>
      </w:r>
    </w:p>
    <w:p w14:paraId="3781B355" w14:textId="77777777" w:rsidR="00EF3CA9" w:rsidRDefault="00EF3CA9" w:rsidP="00EF3CA9">
      <w:pPr>
        <w:pStyle w:val="NormalWeb"/>
        <w:spacing w:before="0" w:beforeAutospacing="0" w:after="0" w:afterAutospacing="0" w:line="480" w:lineRule="auto"/>
        <w:ind w:left="720" w:hanging="720"/>
      </w:pPr>
      <w:r>
        <w:t>American Psychiatric Association. (2026, August 13</w:t>
      </w:r>
      <w:proofErr w:type="gramStart"/>
      <w:r>
        <w:t>).</w:t>
      </w:r>
      <w:proofErr w:type="gramEnd"/>
      <w:r>
        <w:t xml:space="preserve"> </w:t>
      </w:r>
      <w:r>
        <w:rPr>
          <w:i/>
          <w:iCs/>
        </w:rPr>
        <w:t>Psychiatric news special report: Evidence-based management of behavioral symptoms of dementia</w:t>
      </w:r>
      <w:r>
        <w:t xml:space="preserve"> [Video]. YouTube. https://www.youtube.com/watch?v=s2yTfEi1BCg</w:t>
      </w:r>
    </w:p>
    <w:p w14:paraId="05C9A0DE" w14:textId="77777777" w:rsidR="00EF3CA9" w:rsidRDefault="00EF3CA9" w:rsidP="00EF3CA9">
      <w:pPr>
        <w:pStyle w:val="NormalWeb"/>
        <w:spacing w:before="0" w:beforeAutospacing="0" w:after="0" w:afterAutospacing="0" w:line="480" w:lineRule="auto"/>
        <w:ind w:left="720" w:hanging="720"/>
      </w:pPr>
      <w:r>
        <w:t xml:space="preserve">Cleveland Clinic. (2024). </w:t>
      </w:r>
      <w:r>
        <w:rPr>
          <w:i/>
          <w:iCs/>
        </w:rPr>
        <w:t>What is dementia (forgetfulness) &amp; the types of dementia</w:t>
      </w:r>
      <w:r>
        <w:t>. https://my.clevelandclinic.org/health/diseases/9170-dementia</w:t>
      </w:r>
    </w:p>
    <w:p w14:paraId="232D2816" w14:textId="77777777" w:rsidR="00EF3CA9" w:rsidRDefault="00EF3CA9" w:rsidP="00EF3CA9">
      <w:pPr>
        <w:pStyle w:val="NormalWeb"/>
        <w:spacing w:before="0" w:beforeAutospacing="0" w:after="0" w:afterAutospacing="0" w:line="480" w:lineRule="auto"/>
        <w:ind w:left="720" w:hanging="720"/>
      </w:pPr>
      <w:r>
        <w:t xml:space="preserve">DeAngelis, T. (2023, April 1). </w:t>
      </w:r>
      <w:r>
        <w:rPr>
          <w:i/>
          <w:iCs/>
        </w:rPr>
        <w:t>Improving the quality of life for patients with dementia and their caregivers</w:t>
      </w:r>
      <w:r>
        <w:t>. https://www.apa.org/monitor/2023/04/continuing-education-patients-dementia-caregivers</w:t>
      </w:r>
    </w:p>
    <w:p w14:paraId="166799C1" w14:textId="77777777" w:rsidR="00EF3CA9" w:rsidRDefault="00EF3CA9" w:rsidP="00EF3CA9">
      <w:pPr>
        <w:pStyle w:val="NormalWeb"/>
        <w:spacing w:before="0" w:beforeAutospacing="0" w:after="0" w:afterAutospacing="0" w:line="480" w:lineRule="auto"/>
        <w:ind w:left="720" w:hanging="720"/>
      </w:pPr>
      <w:r>
        <w:t xml:space="preserve">Duan, Q., Liu, X., &amp; Zhang, A. (2025). Effects of simulated presence therapy on agitated behavior, cognition, and use of protective constraint among patients with senile dementia. </w:t>
      </w:r>
      <w:r>
        <w:rPr>
          <w:i/>
          <w:iCs/>
        </w:rPr>
        <w:t>The International Journal of Neuroscience</w:t>
      </w:r>
      <w:r>
        <w:t xml:space="preserve">, </w:t>
      </w:r>
      <w:r>
        <w:rPr>
          <w:i/>
          <w:iCs/>
        </w:rPr>
        <w:t>135</w:t>
      </w:r>
      <w:r>
        <w:t>(9), 1070–1080. PubMed. https://doi.org/10.1080/00207454.2024.2346154</w:t>
      </w:r>
    </w:p>
    <w:p w14:paraId="1F8238B6" w14:textId="77777777" w:rsidR="00EF3CA9" w:rsidRDefault="00EF3CA9" w:rsidP="00EF3CA9">
      <w:pPr>
        <w:pStyle w:val="NormalWeb"/>
        <w:spacing w:before="0" w:beforeAutospacing="0" w:after="0" w:afterAutospacing="0" w:line="480" w:lineRule="auto"/>
        <w:ind w:left="720" w:hanging="720"/>
      </w:pPr>
      <w:r>
        <w:t xml:space="preserve">Duarte-Díaz, A., Álvarez-Pérez, Y., Ramos-García, V., Perestelo-Pérez, L., Aymerich, M., Robles, N., &amp; Carrion, C. (2025). Effects of emotion-oriented interventions on cognitive, behavioral, and psychological symptoms in people with dementia: A systematic review and meta-analysis of randomized controlled trials. </w:t>
      </w:r>
      <w:r>
        <w:rPr>
          <w:i/>
          <w:iCs/>
        </w:rPr>
        <w:t>BMC Geriatrics</w:t>
      </w:r>
      <w:r>
        <w:t xml:space="preserve">, </w:t>
      </w:r>
      <w:r>
        <w:rPr>
          <w:i/>
          <w:iCs/>
        </w:rPr>
        <w:t>25</w:t>
      </w:r>
      <w:r>
        <w:t>(1). https://doi.org/10.1186/s12877-025-06804-w</w:t>
      </w:r>
    </w:p>
    <w:p w14:paraId="61C66F6A" w14:textId="77777777" w:rsidR="00EF3CA9" w:rsidRDefault="00EF3CA9" w:rsidP="00EF3CA9">
      <w:pPr>
        <w:pStyle w:val="NormalWeb"/>
        <w:spacing w:before="0" w:beforeAutospacing="0" w:after="0" w:afterAutospacing="0" w:line="480" w:lineRule="auto"/>
        <w:ind w:left="720" w:hanging="720"/>
      </w:pPr>
      <w:r>
        <w:t xml:space="preserve">Lewy Body Dementia Association. (2026). </w:t>
      </w:r>
      <w:r>
        <w:rPr>
          <w:i/>
          <w:iCs/>
        </w:rPr>
        <w:t>Understanding behavioral changes in dementia</w:t>
      </w:r>
      <w:r>
        <w:t>. https://lbda.org/understanding-behavioral-changes-in-dementia</w:t>
      </w:r>
    </w:p>
    <w:p w14:paraId="14AD126C" w14:textId="77777777" w:rsidR="00EF3CA9" w:rsidRDefault="00EF3CA9" w:rsidP="00EF3CA9">
      <w:pPr>
        <w:pStyle w:val="NormalWeb"/>
        <w:spacing w:before="0" w:beforeAutospacing="0" w:after="0" w:afterAutospacing="0" w:line="480" w:lineRule="auto"/>
        <w:ind w:left="720" w:hanging="720"/>
      </w:pPr>
      <w:r>
        <w:t xml:space="preserve">McGill University. (2024, December 19). </w:t>
      </w:r>
      <w:r>
        <w:rPr>
          <w:i/>
          <w:iCs/>
        </w:rPr>
        <w:t xml:space="preserve">Caring conversations - how to manage challenging </w:t>
      </w:r>
      <w:proofErr w:type="spellStart"/>
      <w:r>
        <w:rPr>
          <w:i/>
          <w:iCs/>
        </w:rPr>
        <w:t>behaviours</w:t>
      </w:r>
      <w:proofErr w:type="spellEnd"/>
      <w:r>
        <w:rPr>
          <w:i/>
          <w:iCs/>
        </w:rPr>
        <w:t xml:space="preserve"> related to dementia</w:t>
      </w:r>
      <w:r>
        <w:t xml:space="preserve"> [Video]. YouTube. https://www.youtube.com/watch?v=5WG2NseAQng</w:t>
      </w:r>
    </w:p>
    <w:p w14:paraId="4EA875B3" w14:textId="77777777" w:rsidR="00EF3CA9" w:rsidRDefault="00EF3CA9" w:rsidP="00EF3CA9">
      <w:pPr>
        <w:pStyle w:val="NormalWeb"/>
        <w:spacing w:before="0" w:beforeAutospacing="0" w:after="0" w:afterAutospacing="0" w:line="480" w:lineRule="auto"/>
        <w:ind w:left="720" w:hanging="720"/>
      </w:pPr>
      <w:r>
        <w:rPr>
          <w:i/>
          <w:iCs/>
        </w:rPr>
        <w:lastRenderedPageBreak/>
        <w:t>Mountain View Nursing Home</w:t>
      </w:r>
      <w:r>
        <w:t>. (2026). https://www.mvnursing.net/</w:t>
      </w:r>
    </w:p>
    <w:p w14:paraId="2FB84445" w14:textId="2A21470D" w:rsidR="00EF3CA9" w:rsidRDefault="000851CA" w:rsidP="00EF3CA9">
      <w:pPr>
        <w:pStyle w:val="NormalWeb"/>
        <w:spacing w:before="0" w:beforeAutospacing="0" w:after="0" w:afterAutospacing="0" w:line="480" w:lineRule="auto"/>
        <w:ind w:left="720" w:hanging="720"/>
      </w:pPr>
      <w:r w:rsidRPr="000851CA">
        <w:t>National Academies of Sciences, Engineering, and Medicine; Division of Behavioral and Social Sciences and Education; Board on Behavioral, Cognitive, and Sensory Sciences; Committee on the Decadal Survey of Behavioral and Social Science Research on Alzheimer's Disease and Alzheimer's Disease-Related Dementias.</w:t>
      </w:r>
      <w:r w:rsidR="004D4513">
        <w:t xml:space="preserve"> </w:t>
      </w:r>
      <w:r w:rsidR="00EF3CA9">
        <w:t xml:space="preserve">(2021). </w:t>
      </w:r>
      <w:r w:rsidR="00EF3CA9">
        <w:rPr>
          <w:i/>
          <w:iCs/>
        </w:rPr>
        <w:t>Economic costs of dementia</w:t>
      </w:r>
      <w:r w:rsidR="00EF3CA9">
        <w:t>. National Academies Press (US). https://www.ncbi.nlm.nih.gov/books/NBK574335/</w:t>
      </w:r>
    </w:p>
    <w:p w14:paraId="4B1FE8A7" w14:textId="77777777" w:rsidR="00EF3CA9" w:rsidRDefault="00EF3CA9" w:rsidP="00EF3CA9">
      <w:pPr>
        <w:pStyle w:val="NormalWeb"/>
        <w:spacing w:before="0" w:beforeAutospacing="0" w:after="0" w:afterAutospacing="0" w:line="480" w:lineRule="auto"/>
        <w:ind w:left="720" w:hanging="720"/>
      </w:pPr>
      <w:r>
        <w:t xml:space="preserve">National Institute on Aging. (2022, December 8). </w:t>
      </w:r>
      <w:r>
        <w:rPr>
          <w:i/>
          <w:iCs/>
        </w:rPr>
        <w:t>What is dementia? Symptoms, types, and diagnosis</w:t>
      </w:r>
      <w:r>
        <w:t>. https://www.nia.nih.gov/health/alzheimers-and-dementia/what-dementia-symptoms-types-and-diagnosis</w:t>
      </w:r>
    </w:p>
    <w:p w14:paraId="222D237D" w14:textId="77777777" w:rsidR="00EF3CA9" w:rsidRDefault="00EF3CA9" w:rsidP="00EF3CA9">
      <w:pPr>
        <w:pStyle w:val="NormalWeb"/>
        <w:spacing w:before="0" w:beforeAutospacing="0" w:after="0" w:afterAutospacing="0" w:line="480" w:lineRule="auto"/>
        <w:ind w:left="720" w:hanging="720"/>
      </w:pPr>
      <w:r>
        <w:t xml:space="preserve">National Institute on Aging. (2024). </w:t>
      </w:r>
      <w:r>
        <w:rPr>
          <w:i/>
          <w:iCs/>
        </w:rPr>
        <w:t xml:space="preserve">Coping with agitation, aggression, and sundowning in </w:t>
      </w:r>
      <w:proofErr w:type="spellStart"/>
      <w:r>
        <w:rPr>
          <w:i/>
          <w:iCs/>
        </w:rPr>
        <w:t>alzheimer’s</w:t>
      </w:r>
      <w:proofErr w:type="spellEnd"/>
      <w:r>
        <w:rPr>
          <w:i/>
          <w:iCs/>
        </w:rPr>
        <w:t xml:space="preserve"> disease</w:t>
      </w:r>
      <w:r>
        <w:t>. https://www.nia.nih.gov/health/alzheimers-changes-behavior-and-communication/coping-agitation-aggression-and-sundowning</w:t>
      </w:r>
    </w:p>
    <w:p w14:paraId="38B73D90" w14:textId="77777777" w:rsidR="00EF3CA9" w:rsidRDefault="00EF3CA9" w:rsidP="00EF3CA9">
      <w:pPr>
        <w:pStyle w:val="NormalWeb"/>
        <w:spacing w:before="0" w:beforeAutospacing="0" w:after="0" w:afterAutospacing="0" w:line="480" w:lineRule="auto"/>
        <w:ind w:left="720" w:hanging="720"/>
      </w:pPr>
      <w:r>
        <w:t xml:space="preserve">NCCDP. (2024, September 10). </w:t>
      </w:r>
      <w:r>
        <w:rPr>
          <w:i/>
          <w:iCs/>
        </w:rPr>
        <w:t>Effective dementia interventions: Evidence-based approaches</w:t>
      </w:r>
      <w:r>
        <w:t>. https://www.nccdp.org/effective-dementia-interventions-evidence-based-approaches/</w:t>
      </w:r>
    </w:p>
    <w:p w14:paraId="68C19E44" w14:textId="77777777" w:rsidR="00EF3CA9" w:rsidRDefault="00EF3CA9" w:rsidP="00EF3CA9">
      <w:pPr>
        <w:pStyle w:val="NormalWeb"/>
        <w:spacing w:before="0" w:beforeAutospacing="0" w:after="0" w:afterAutospacing="0" w:line="480" w:lineRule="auto"/>
        <w:ind w:left="720" w:hanging="720"/>
      </w:pPr>
      <w:r>
        <w:t xml:space="preserve">NCCDP. (2025, March 23). </w:t>
      </w:r>
      <w:r>
        <w:rPr>
          <w:i/>
          <w:iCs/>
        </w:rPr>
        <w:t>Calming aggression and agitation in dementia patients</w:t>
      </w:r>
      <w:r>
        <w:t>. https://www.nccdp.org/calming-aggression-and-agitation-in-dementia-patients/</w:t>
      </w:r>
    </w:p>
    <w:p w14:paraId="66E1988D" w14:textId="77777777" w:rsidR="00EF3CA9" w:rsidRDefault="00EF3CA9" w:rsidP="00EF3CA9">
      <w:pPr>
        <w:pStyle w:val="NormalWeb"/>
        <w:spacing w:before="0" w:beforeAutospacing="0" w:after="0" w:afterAutospacing="0" w:line="480" w:lineRule="auto"/>
        <w:ind w:left="720" w:hanging="720"/>
      </w:pPr>
      <w:r>
        <w:t xml:space="preserve">Oba, H., Kadoya, Y., Okamoto, H., Matsuoka, T., Abe, Y., Shibata, K., &amp; </w:t>
      </w:r>
      <w:proofErr w:type="spellStart"/>
      <w:r>
        <w:t>Narumoto</w:t>
      </w:r>
      <w:proofErr w:type="spellEnd"/>
      <w:r>
        <w:t xml:space="preserve">, J. (2021). The economic burden of dementia: Evidence from a survey of households of people with dementia and their caregivers. </w:t>
      </w:r>
      <w:r>
        <w:rPr>
          <w:i/>
          <w:iCs/>
        </w:rPr>
        <w:t>International Journal of Environmental Research and Public Health</w:t>
      </w:r>
      <w:r>
        <w:t xml:space="preserve">, </w:t>
      </w:r>
      <w:r>
        <w:rPr>
          <w:i/>
          <w:iCs/>
        </w:rPr>
        <w:t>18</w:t>
      </w:r>
      <w:r>
        <w:t>(5), 2717. https://doi.org/10.3390/ijerph18052717</w:t>
      </w:r>
    </w:p>
    <w:p w14:paraId="77A6511B" w14:textId="77777777" w:rsidR="00EF3CA9" w:rsidRDefault="00EF3CA9" w:rsidP="00EF3CA9">
      <w:pPr>
        <w:pStyle w:val="NormalWeb"/>
        <w:spacing w:before="0" w:beforeAutospacing="0" w:after="0" w:afterAutospacing="0" w:line="480" w:lineRule="auto"/>
        <w:ind w:left="720" w:hanging="720"/>
      </w:pPr>
      <w:r>
        <w:t xml:space="preserve">Relias Learning. (2026). </w:t>
      </w:r>
      <w:r>
        <w:rPr>
          <w:i/>
          <w:iCs/>
        </w:rPr>
        <w:t>A day in the life of Henry</w:t>
      </w:r>
      <w:r>
        <w:t>. https://engine.reliaslearning.com/courses/lessons/L10906-1835945/0/index_lms.html</w:t>
      </w:r>
    </w:p>
    <w:p w14:paraId="42826AA0" w14:textId="77777777" w:rsidR="00EF3CA9" w:rsidRDefault="00EF3CA9" w:rsidP="00EF3CA9">
      <w:pPr>
        <w:pStyle w:val="NormalWeb"/>
        <w:spacing w:before="0" w:beforeAutospacing="0" w:after="0" w:afterAutospacing="0" w:line="480" w:lineRule="auto"/>
        <w:ind w:left="720" w:hanging="720"/>
      </w:pPr>
      <w:r>
        <w:lastRenderedPageBreak/>
        <w:t xml:space="preserve">Shah, R., Salek, M. S., Ali, F. M., Nixon, S. J., </w:t>
      </w:r>
      <w:proofErr w:type="spellStart"/>
      <w:r>
        <w:t>Otwombe</w:t>
      </w:r>
      <w:proofErr w:type="spellEnd"/>
      <w:r>
        <w:t xml:space="preserve">, K., Ingram, J. R., &amp; Finlay, A. Y. (2024). Dementia and its profound impact on family members and partners. </w:t>
      </w:r>
      <w:r>
        <w:rPr>
          <w:i/>
          <w:iCs/>
        </w:rPr>
        <w:t>Alzheimer Disease &amp; Associated Disorders</w:t>
      </w:r>
      <w:r>
        <w:t xml:space="preserve">, </w:t>
      </w:r>
      <w:r>
        <w:rPr>
          <w:i/>
          <w:iCs/>
        </w:rPr>
        <w:t>38</w:t>
      </w:r>
      <w:r>
        <w:t>(4). https://doi.org/10.1097/wad.0000000000000647</w:t>
      </w:r>
    </w:p>
    <w:p w14:paraId="204152AB" w14:textId="77777777" w:rsidR="00EF3CA9" w:rsidRDefault="00EF3CA9" w:rsidP="00EF3CA9">
      <w:pPr>
        <w:pStyle w:val="NormalWeb"/>
        <w:spacing w:before="0" w:beforeAutospacing="0" w:after="0" w:afterAutospacing="0" w:line="480" w:lineRule="auto"/>
        <w:ind w:left="720" w:hanging="720"/>
      </w:pPr>
      <w:r>
        <w:t xml:space="preserve">Shum, L. C., Arora, T., Karam, Y., Cockburn, A., Khan, S. S., &amp; Iaboni, A. (2025). Door decals for wayfinding and redirection: A quality improvement project involving the use of clinical real-time location systems for evaluation of environmental design changes. </w:t>
      </w:r>
      <w:r>
        <w:rPr>
          <w:i/>
          <w:iCs/>
        </w:rPr>
        <w:t>Innovation in Aging</w:t>
      </w:r>
      <w:r>
        <w:t xml:space="preserve">, </w:t>
      </w:r>
      <w:r>
        <w:rPr>
          <w:i/>
          <w:iCs/>
        </w:rPr>
        <w:t>9</w:t>
      </w:r>
      <w:r>
        <w:t>(5). https://doi.org/10.1093/geroni/igaf020</w:t>
      </w:r>
    </w:p>
    <w:p w14:paraId="050D3C19" w14:textId="77777777" w:rsidR="00EF3CA9" w:rsidRDefault="00EF3CA9" w:rsidP="00EF3CA9">
      <w:pPr>
        <w:pStyle w:val="NormalWeb"/>
        <w:spacing w:before="0" w:beforeAutospacing="0" w:after="0" w:afterAutospacing="0" w:line="480" w:lineRule="auto"/>
        <w:ind w:left="720" w:hanging="720"/>
      </w:pPr>
      <w:r>
        <w:t xml:space="preserve">Siple, A. (2023). The ABCD approach for managing neuropsychiatric symptoms of dementia. </w:t>
      </w:r>
      <w:r>
        <w:rPr>
          <w:i/>
          <w:iCs/>
        </w:rPr>
        <w:t>Nursing</w:t>
      </w:r>
      <w:r>
        <w:t xml:space="preserve">, </w:t>
      </w:r>
      <w:r>
        <w:rPr>
          <w:i/>
          <w:iCs/>
        </w:rPr>
        <w:t>53</w:t>
      </w:r>
      <w:r>
        <w:t>(8), 24–28. https://doi.org/10.1097/01.nurse.0000942784.14340.1f</w:t>
      </w:r>
    </w:p>
    <w:p w14:paraId="45C012E7" w14:textId="6EB621F3" w:rsidR="000B0857" w:rsidRDefault="000B0857" w:rsidP="000B0857">
      <w:pPr>
        <w:pStyle w:val="NormalWeb"/>
        <w:spacing w:before="0" w:beforeAutospacing="0" w:after="0" w:afterAutospacing="0" w:line="480" w:lineRule="auto"/>
        <w:ind w:left="720" w:hanging="720"/>
      </w:pPr>
      <w:r>
        <w:t xml:space="preserve">Turley, K., Rafferty, J., Bond, R., Mulvenna, M., Ryan, A., &amp; Crawford, L. (2024). Evaluating the impact of a daylight-simulating luminaire on mood, agitation, rest-activity patterns and social wellbeing parameters in a care home for people with dementia: A pilot study. </w:t>
      </w:r>
      <w:r>
        <w:rPr>
          <w:i/>
          <w:iCs/>
        </w:rPr>
        <w:t xml:space="preserve">JMIR </w:t>
      </w:r>
      <w:proofErr w:type="spellStart"/>
      <w:r>
        <w:rPr>
          <w:i/>
          <w:iCs/>
        </w:rPr>
        <w:t>Mhealth</w:t>
      </w:r>
      <w:proofErr w:type="spellEnd"/>
      <w:r>
        <w:rPr>
          <w:i/>
          <w:iCs/>
        </w:rPr>
        <w:t xml:space="preserve"> </w:t>
      </w:r>
      <w:proofErr w:type="spellStart"/>
      <w:r>
        <w:rPr>
          <w:i/>
          <w:iCs/>
        </w:rPr>
        <w:t>Uhealth</w:t>
      </w:r>
      <w:proofErr w:type="spellEnd"/>
      <w:r>
        <w:t xml:space="preserve">, </w:t>
      </w:r>
      <w:r>
        <w:rPr>
          <w:i/>
          <w:iCs/>
        </w:rPr>
        <w:t>12</w:t>
      </w:r>
      <w:r>
        <w:t>, e56951. https://doi.org/10.2196/56951</w:t>
      </w:r>
    </w:p>
    <w:p w14:paraId="60141880" w14:textId="77777777" w:rsidR="00EF3CA9" w:rsidRDefault="00EF3CA9" w:rsidP="00EF3CA9">
      <w:pPr>
        <w:pStyle w:val="NormalWeb"/>
        <w:spacing w:before="0" w:beforeAutospacing="0" w:after="0" w:afterAutospacing="0" w:line="480" w:lineRule="auto"/>
        <w:ind w:left="720" w:hanging="720"/>
      </w:pPr>
      <w:r>
        <w:t xml:space="preserve">World Health Organization. (2025, March 31). </w:t>
      </w:r>
      <w:r>
        <w:rPr>
          <w:i/>
          <w:iCs/>
        </w:rPr>
        <w:t>Dementia</w:t>
      </w:r>
      <w:r>
        <w:t>. https://www.who.int/news-room/fact-sheets/detail/dementia</w:t>
      </w:r>
    </w:p>
    <w:p w14:paraId="529A7C1C" w14:textId="7363FE11" w:rsidR="00E608ED" w:rsidRDefault="00E608ED">
      <w:pPr>
        <w:rPr>
          <w:rFonts w:ascii="Times New Roman" w:hAnsi="Times New Roman" w:cs="Times New Roman"/>
        </w:rPr>
      </w:pPr>
      <w:r>
        <w:rPr>
          <w:rFonts w:ascii="Times New Roman" w:hAnsi="Times New Roman" w:cs="Times New Roman"/>
        </w:rPr>
        <w:br w:type="page"/>
      </w:r>
    </w:p>
    <w:p w14:paraId="5E16D872" w14:textId="5D2B740C" w:rsidR="004F11BF" w:rsidRPr="00E608ED" w:rsidRDefault="00E608ED" w:rsidP="00E608ED">
      <w:pPr>
        <w:spacing w:line="480" w:lineRule="auto"/>
        <w:jc w:val="center"/>
        <w:rPr>
          <w:rFonts w:ascii="Times New Roman" w:hAnsi="Times New Roman" w:cs="Times New Roman"/>
          <w:b/>
          <w:bCs/>
        </w:rPr>
      </w:pPr>
      <w:r w:rsidRPr="00E608ED">
        <w:rPr>
          <w:rFonts w:ascii="Times New Roman" w:hAnsi="Times New Roman" w:cs="Times New Roman"/>
          <w:b/>
          <w:bCs/>
        </w:rPr>
        <w:lastRenderedPageBreak/>
        <w:t>Honor Pledge</w:t>
      </w:r>
    </w:p>
    <w:p w14:paraId="3A154601" w14:textId="77777777" w:rsidR="00E608ED" w:rsidRDefault="00E608ED" w:rsidP="004F11BF">
      <w:pPr>
        <w:spacing w:line="480" w:lineRule="auto"/>
        <w:rPr>
          <w:rFonts w:ascii="Times New Roman" w:hAnsi="Times New Roman" w:cs="Times New Roman"/>
          <w:i/>
          <w:iCs/>
        </w:rPr>
      </w:pPr>
      <w:r w:rsidRPr="00E608ED">
        <w:rPr>
          <w:rFonts w:ascii="Times New Roman" w:hAnsi="Times New Roman" w:cs="Times New Roman"/>
          <w:i/>
          <w:iCs/>
        </w:rPr>
        <w:t>I pledge to support the Honor System of Old Dominion University. I will refrain from any form of academic dishonesty or deception, such as cheating or plagiarism. I am aware that as a member of the academic community it is my responsibility to turn in all suspected violations of the Honor Code. I will report to a hearing if summoned.</w:t>
      </w:r>
      <w:r>
        <w:rPr>
          <w:rFonts w:ascii="Times New Roman" w:hAnsi="Times New Roman" w:cs="Times New Roman"/>
          <w:i/>
          <w:iCs/>
        </w:rPr>
        <w:t xml:space="preserve"> </w:t>
      </w:r>
    </w:p>
    <w:p w14:paraId="4940DA7E" w14:textId="56FCC4C3" w:rsidR="00E608ED" w:rsidRPr="00E608ED" w:rsidRDefault="00E608ED" w:rsidP="004F11BF">
      <w:pPr>
        <w:spacing w:line="480" w:lineRule="auto"/>
        <w:rPr>
          <w:rFonts w:ascii="Times New Roman" w:hAnsi="Times New Roman" w:cs="Times New Roman"/>
        </w:rPr>
      </w:pPr>
      <w:r>
        <w:rPr>
          <w:rFonts w:ascii="Times New Roman" w:hAnsi="Times New Roman" w:cs="Times New Roman"/>
        </w:rPr>
        <w:t>Keren Eicher</w:t>
      </w:r>
    </w:p>
    <w:sectPr w:rsidR="00E608ED" w:rsidRPr="00E608E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851C2" w14:textId="77777777" w:rsidR="00F55993" w:rsidRDefault="00F55993" w:rsidP="00A63E28">
      <w:pPr>
        <w:spacing w:after="0" w:line="240" w:lineRule="auto"/>
      </w:pPr>
      <w:r>
        <w:separator/>
      </w:r>
    </w:p>
  </w:endnote>
  <w:endnote w:type="continuationSeparator" w:id="0">
    <w:p w14:paraId="1C4E7DF2" w14:textId="77777777" w:rsidR="00F55993" w:rsidRDefault="00F55993" w:rsidP="00A63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6A39E" w14:textId="77777777" w:rsidR="00F55993" w:rsidRDefault="00F55993" w:rsidP="00A63E28">
      <w:pPr>
        <w:spacing w:after="0" w:line="240" w:lineRule="auto"/>
      </w:pPr>
      <w:r>
        <w:separator/>
      </w:r>
    </w:p>
  </w:footnote>
  <w:footnote w:type="continuationSeparator" w:id="0">
    <w:p w14:paraId="5C50FED2" w14:textId="77777777" w:rsidR="00F55993" w:rsidRDefault="00F55993" w:rsidP="00A63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954245"/>
      <w:docPartObj>
        <w:docPartGallery w:val="Page Numbers (Top of Page)"/>
        <w:docPartUnique/>
      </w:docPartObj>
    </w:sdtPr>
    <w:sdtEndPr>
      <w:rPr>
        <w:rFonts w:ascii="Times New Roman" w:hAnsi="Times New Roman" w:cs="Times New Roman"/>
        <w:noProof/>
      </w:rPr>
    </w:sdtEndPr>
    <w:sdtContent>
      <w:p w14:paraId="36463096" w14:textId="74B919A0" w:rsidR="00A63E28" w:rsidRPr="00A63E28" w:rsidRDefault="00A63E28">
        <w:pPr>
          <w:pStyle w:val="Header"/>
          <w:jc w:val="right"/>
          <w:rPr>
            <w:rFonts w:ascii="Times New Roman" w:hAnsi="Times New Roman" w:cs="Times New Roman"/>
          </w:rPr>
        </w:pPr>
        <w:r w:rsidRPr="00A63E28">
          <w:rPr>
            <w:rFonts w:ascii="Times New Roman" w:hAnsi="Times New Roman" w:cs="Times New Roman"/>
          </w:rPr>
          <w:fldChar w:fldCharType="begin"/>
        </w:r>
        <w:r w:rsidRPr="00A63E28">
          <w:rPr>
            <w:rFonts w:ascii="Times New Roman" w:hAnsi="Times New Roman" w:cs="Times New Roman"/>
          </w:rPr>
          <w:instrText xml:space="preserve"> PAGE   \* MERGEFORMAT </w:instrText>
        </w:r>
        <w:r w:rsidRPr="00A63E28">
          <w:rPr>
            <w:rFonts w:ascii="Times New Roman" w:hAnsi="Times New Roman" w:cs="Times New Roman"/>
          </w:rPr>
          <w:fldChar w:fldCharType="separate"/>
        </w:r>
        <w:r w:rsidRPr="00A63E28">
          <w:rPr>
            <w:rFonts w:ascii="Times New Roman" w:hAnsi="Times New Roman" w:cs="Times New Roman"/>
            <w:noProof/>
          </w:rPr>
          <w:t>2</w:t>
        </w:r>
        <w:r w:rsidRPr="00A63E28">
          <w:rPr>
            <w:rFonts w:ascii="Times New Roman" w:hAnsi="Times New Roman" w:cs="Times New Roman"/>
            <w:noProof/>
          </w:rPr>
          <w:fldChar w:fldCharType="end"/>
        </w:r>
      </w:p>
    </w:sdtContent>
  </w:sdt>
  <w:p w14:paraId="088747CF" w14:textId="77777777" w:rsidR="00A63E28" w:rsidRDefault="00A63E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C27"/>
    <w:rsid w:val="00000745"/>
    <w:rsid w:val="0000188B"/>
    <w:rsid w:val="000103E2"/>
    <w:rsid w:val="00021C3F"/>
    <w:rsid w:val="00036BDB"/>
    <w:rsid w:val="00040C78"/>
    <w:rsid w:val="00041A67"/>
    <w:rsid w:val="00054CCA"/>
    <w:rsid w:val="0006173E"/>
    <w:rsid w:val="00063E2C"/>
    <w:rsid w:val="00067E27"/>
    <w:rsid w:val="00071ACD"/>
    <w:rsid w:val="0008176C"/>
    <w:rsid w:val="00081ADE"/>
    <w:rsid w:val="00083D92"/>
    <w:rsid w:val="000851CA"/>
    <w:rsid w:val="000A0296"/>
    <w:rsid w:val="000A051E"/>
    <w:rsid w:val="000A331C"/>
    <w:rsid w:val="000A6B4D"/>
    <w:rsid w:val="000B0857"/>
    <w:rsid w:val="000B4C8A"/>
    <w:rsid w:val="000B65F4"/>
    <w:rsid w:val="000C4B0A"/>
    <w:rsid w:val="000D0006"/>
    <w:rsid w:val="000E4939"/>
    <w:rsid w:val="000E5405"/>
    <w:rsid w:val="00102209"/>
    <w:rsid w:val="00115AA8"/>
    <w:rsid w:val="00127A13"/>
    <w:rsid w:val="00127C72"/>
    <w:rsid w:val="0013096F"/>
    <w:rsid w:val="0013262D"/>
    <w:rsid w:val="00132859"/>
    <w:rsid w:val="00137545"/>
    <w:rsid w:val="00147CC6"/>
    <w:rsid w:val="00147DE1"/>
    <w:rsid w:val="00160780"/>
    <w:rsid w:val="00162953"/>
    <w:rsid w:val="001738B1"/>
    <w:rsid w:val="0018596A"/>
    <w:rsid w:val="001873BE"/>
    <w:rsid w:val="0019536D"/>
    <w:rsid w:val="001A120D"/>
    <w:rsid w:val="001A5022"/>
    <w:rsid w:val="001B095D"/>
    <w:rsid w:val="001B22AC"/>
    <w:rsid w:val="001B25F8"/>
    <w:rsid w:val="001C74E0"/>
    <w:rsid w:val="001D0976"/>
    <w:rsid w:val="001F0DD3"/>
    <w:rsid w:val="001F455F"/>
    <w:rsid w:val="00202859"/>
    <w:rsid w:val="00204AC1"/>
    <w:rsid w:val="00205478"/>
    <w:rsid w:val="002058F6"/>
    <w:rsid w:val="0021144B"/>
    <w:rsid w:val="00223CD3"/>
    <w:rsid w:val="0022559E"/>
    <w:rsid w:val="002316FD"/>
    <w:rsid w:val="0023304C"/>
    <w:rsid w:val="00233A88"/>
    <w:rsid w:val="002372AC"/>
    <w:rsid w:val="0024366C"/>
    <w:rsid w:val="002452C2"/>
    <w:rsid w:val="00247B83"/>
    <w:rsid w:val="0025357A"/>
    <w:rsid w:val="002566D8"/>
    <w:rsid w:val="00263B19"/>
    <w:rsid w:val="0027234E"/>
    <w:rsid w:val="00272A97"/>
    <w:rsid w:val="0027586A"/>
    <w:rsid w:val="00275B4B"/>
    <w:rsid w:val="00281A89"/>
    <w:rsid w:val="00281EA5"/>
    <w:rsid w:val="00282378"/>
    <w:rsid w:val="00283AA8"/>
    <w:rsid w:val="002869EE"/>
    <w:rsid w:val="00291934"/>
    <w:rsid w:val="002968B8"/>
    <w:rsid w:val="002A5A12"/>
    <w:rsid w:val="002B0061"/>
    <w:rsid w:val="002B4C4F"/>
    <w:rsid w:val="002B565D"/>
    <w:rsid w:val="002C0A76"/>
    <w:rsid w:val="002C130D"/>
    <w:rsid w:val="002D098C"/>
    <w:rsid w:val="002D3E55"/>
    <w:rsid w:val="002D6C40"/>
    <w:rsid w:val="002E099F"/>
    <w:rsid w:val="002E1D5E"/>
    <w:rsid w:val="002E21F9"/>
    <w:rsid w:val="002E6B18"/>
    <w:rsid w:val="002E7528"/>
    <w:rsid w:val="002F067B"/>
    <w:rsid w:val="002F59AE"/>
    <w:rsid w:val="003005D1"/>
    <w:rsid w:val="00301273"/>
    <w:rsid w:val="00327902"/>
    <w:rsid w:val="00332209"/>
    <w:rsid w:val="0033286F"/>
    <w:rsid w:val="003375C4"/>
    <w:rsid w:val="00342BC3"/>
    <w:rsid w:val="003436D3"/>
    <w:rsid w:val="00352514"/>
    <w:rsid w:val="003544A9"/>
    <w:rsid w:val="0035625D"/>
    <w:rsid w:val="00371367"/>
    <w:rsid w:val="00375805"/>
    <w:rsid w:val="003801BB"/>
    <w:rsid w:val="003811AF"/>
    <w:rsid w:val="00381920"/>
    <w:rsid w:val="0038409D"/>
    <w:rsid w:val="00385F76"/>
    <w:rsid w:val="00387448"/>
    <w:rsid w:val="003959CF"/>
    <w:rsid w:val="003A03F0"/>
    <w:rsid w:val="003A0C27"/>
    <w:rsid w:val="003A63A9"/>
    <w:rsid w:val="003B29EE"/>
    <w:rsid w:val="003B3800"/>
    <w:rsid w:val="003B522C"/>
    <w:rsid w:val="003B625D"/>
    <w:rsid w:val="003C1CA3"/>
    <w:rsid w:val="003D5B6E"/>
    <w:rsid w:val="003D6FC6"/>
    <w:rsid w:val="003E2CE7"/>
    <w:rsid w:val="003E4690"/>
    <w:rsid w:val="003F263D"/>
    <w:rsid w:val="003F6602"/>
    <w:rsid w:val="003F7E46"/>
    <w:rsid w:val="00400C9E"/>
    <w:rsid w:val="00413271"/>
    <w:rsid w:val="00415A86"/>
    <w:rsid w:val="00416C66"/>
    <w:rsid w:val="00423FB5"/>
    <w:rsid w:val="00425E07"/>
    <w:rsid w:val="00433660"/>
    <w:rsid w:val="00436E87"/>
    <w:rsid w:val="004451EC"/>
    <w:rsid w:val="0047039D"/>
    <w:rsid w:val="0047042C"/>
    <w:rsid w:val="004764A0"/>
    <w:rsid w:val="00483263"/>
    <w:rsid w:val="004833E8"/>
    <w:rsid w:val="0049487D"/>
    <w:rsid w:val="00495BC5"/>
    <w:rsid w:val="004A0545"/>
    <w:rsid w:val="004A082F"/>
    <w:rsid w:val="004A4D4C"/>
    <w:rsid w:val="004A6FA4"/>
    <w:rsid w:val="004B0254"/>
    <w:rsid w:val="004B1862"/>
    <w:rsid w:val="004B196D"/>
    <w:rsid w:val="004C0D68"/>
    <w:rsid w:val="004C183C"/>
    <w:rsid w:val="004C216E"/>
    <w:rsid w:val="004C458E"/>
    <w:rsid w:val="004C597C"/>
    <w:rsid w:val="004C7428"/>
    <w:rsid w:val="004C7FD6"/>
    <w:rsid w:val="004D152D"/>
    <w:rsid w:val="004D1820"/>
    <w:rsid w:val="004D1FC4"/>
    <w:rsid w:val="004D4513"/>
    <w:rsid w:val="004D595F"/>
    <w:rsid w:val="004E1E75"/>
    <w:rsid w:val="004F0F7A"/>
    <w:rsid w:val="004F11BF"/>
    <w:rsid w:val="004F57B6"/>
    <w:rsid w:val="004F596A"/>
    <w:rsid w:val="00503E1B"/>
    <w:rsid w:val="00506EB6"/>
    <w:rsid w:val="005125DA"/>
    <w:rsid w:val="0051774B"/>
    <w:rsid w:val="00520C8D"/>
    <w:rsid w:val="00521A01"/>
    <w:rsid w:val="0052574D"/>
    <w:rsid w:val="00527BD2"/>
    <w:rsid w:val="005315B2"/>
    <w:rsid w:val="00533283"/>
    <w:rsid w:val="00536E96"/>
    <w:rsid w:val="00550EE4"/>
    <w:rsid w:val="00551EBF"/>
    <w:rsid w:val="005539B2"/>
    <w:rsid w:val="00554B42"/>
    <w:rsid w:val="00554B8A"/>
    <w:rsid w:val="005634E9"/>
    <w:rsid w:val="00563C56"/>
    <w:rsid w:val="00574CDD"/>
    <w:rsid w:val="00586822"/>
    <w:rsid w:val="00587F8A"/>
    <w:rsid w:val="00590B7E"/>
    <w:rsid w:val="005943F1"/>
    <w:rsid w:val="00596DCE"/>
    <w:rsid w:val="005A60ED"/>
    <w:rsid w:val="005A7209"/>
    <w:rsid w:val="005B0C68"/>
    <w:rsid w:val="005B585D"/>
    <w:rsid w:val="005C332A"/>
    <w:rsid w:val="005C54F4"/>
    <w:rsid w:val="005C7F4D"/>
    <w:rsid w:val="005D0B6F"/>
    <w:rsid w:val="005D41F0"/>
    <w:rsid w:val="005D7314"/>
    <w:rsid w:val="005E1B0F"/>
    <w:rsid w:val="005E32BA"/>
    <w:rsid w:val="005E4BBB"/>
    <w:rsid w:val="005E6F82"/>
    <w:rsid w:val="005F279B"/>
    <w:rsid w:val="00602132"/>
    <w:rsid w:val="0060397D"/>
    <w:rsid w:val="006046BA"/>
    <w:rsid w:val="00607709"/>
    <w:rsid w:val="006145C0"/>
    <w:rsid w:val="0061508E"/>
    <w:rsid w:val="00615C54"/>
    <w:rsid w:val="006234AB"/>
    <w:rsid w:val="00623CFE"/>
    <w:rsid w:val="00624C9A"/>
    <w:rsid w:val="00631DEB"/>
    <w:rsid w:val="006371A7"/>
    <w:rsid w:val="00637C55"/>
    <w:rsid w:val="00640918"/>
    <w:rsid w:val="0064418D"/>
    <w:rsid w:val="00646062"/>
    <w:rsid w:val="00646836"/>
    <w:rsid w:val="00653008"/>
    <w:rsid w:val="00677989"/>
    <w:rsid w:val="0069593F"/>
    <w:rsid w:val="00697518"/>
    <w:rsid w:val="006A13B6"/>
    <w:rsid w:val="006A39A4"/>
    <w:rsid w:val="006A4363"/>
    <w:rsid w:val="006A4EA9"/>
    <w:rsid w:val="006B7664"/>
    <w:rsid w:val="006C1BAB"/>
    <w:rsid w:val="006C294E"/>
    <w:rsid w:val="006C5928"/>
    <w:rsid w:val="006C79EF"/>
    <w:rsid w:val="006D165D"/>
    <w:rsid w:val="006D2367"/>
    <w:rsid w:val="006D490E"/>
    <w:rsid w:val="006D5061"/>
    <w:rsid w:val="006D5189"/>
    <w:rsid w:val="006E6FFD"/>
    <w:rsid w:val="006E79CC"/>
    <w:rsid w:val="006F5183"/>
    <w:rsid w:val="006F5CD7"/>
    <w:rsid w:val="00701AD3"/>
    <w:rsid w:val="007061CD"/>
    <w:rsid w:val="00706718"/>
    <w:rsid w:val="0070679D"/>
    <w:rsid w:val="0071260F"/>
    <w:rsid w:val="0071505E"/>
    <w:rsid w:val="00715BC3"/>
    <w:rsid w:val="00720853"/>
    <w:rsid w:val="007278C5"/>
    <w:rsid w:val="007306F8"/>
    <w:rsid w:val="007338DE"/>
    <w:rsid w:val="00741E5F"/>
    <w:rsid w:val="00745328"/>
    <w:rsid w:val="00754BF7"/>
    <w:rsid w:val="00766381"/>
    <w:rsid w:val="0076642F"/>
    <w:rsid w:val="007705D3"/>
    <w:rsid w:val="0077354E"/>
    <w:rsid w:val="0077374B"/>
    <w:rsid w:val="0077423B"/>
    <w:rsid w:val="007746A2"/>
    <w:rsid w:val="007A2081"/>
    <w:rsid w:val="007B3C37"/>
    <w:rsid w:val="007C028F"/>
    <w:rsid w:val="007C3DCF"/>
    <w:rsid w:val="007C3EE7"/>
    <w:rsid w:val="007D51B4"/>
    <w:rsid w:val="007D599A"/>
    <w:rsid w:val="007D624E"/>
    <w:rsid w:val="007E2F97"/>
    <w:rsid w:val="007E67D7"/>
    <w:rsid w:val="007F411B"/>
    <w:rsid w:val="0080403F"/>
    <w:rsid w:val="00810DD8"/>
    <w:rsid w:val="00812A61"/>
    <w:rsid w:val="00817D47"/>
    <w:rsid w:val="00823291"/>
    <w:rsid w:val="00833966"/>
    <w:rsid w:val="00833E04"/>
    <w:rsid w:val="0083522C"/>
    <w:rsid w:val="008403DB"/>
    <w:rsid w:val="00845126"/>
    <w:rsid w:val="00854EDE"/>
    <w:rsid w:val="008565CE"/>
    <w:rsid w:val="008634C6"/>
    <w:rsid w:val="008641F3"/>
    <w:rsid w:val="00866D93"/>
    <w:rsid w:val="0087160E"/>
    <w:rsid w:val="00872819"/>
    <w:rsid w:val="00882AFF"/>
    <w:rsid w:val="00894C36"/>
    <w:rsid w:val="008A404B"/>
    <w:rsid w:val="008A4E07"/>
    <w:rsid w:val="008A565D"/>
    <w:rsid w:val="008A7C24"/>
    <w:rsid w:val="008B0200"/>
    <w:rsid w:val="008C23A8"/>
    <w:rsid w:val="008C7EEB"/>
    <w:rsid w:val="008D2169"/>
    <w:rsid w:val="008D70C4"/>
    <w:rsid w:val="008E02E4"/>
    <w:rsid w:val="008E4EE2"/>
    <w:rsid w:val="008E51DE"/>
    <w:rsid w:val="008E7961"/>
    <w:rsid w:val="008F1E3C"/>
    <w:rsid w:val="008F746D"/>
    <w:rsid w:val="00905E56"/>
    <w:rsid w:val="00907907"/>
    <w:rsid w:val="00932700"/>
    <w:rsid w:val="00934A44"/>
    <w:rsid w:val="00945A1F"/>
    <w:rsid w:val="00951098"/>
    <w:rsid w:val="00955C37"/>
    <w:rsid w:val="009601F7"/>
    <w:rsid w:val="00967733"/>
    <w:rsid w:val="009711BB"/>
    <w:rsid w:val="00971A4E"/>
    <w:rsid w:val="009776D6"/>
    <w:rsid w:val="00987667"/>
    <w:rsid w:val="00991516"/>
    <w:rsid w:val="009937C0"/>
    <w:rsid w:val="009946DD"/>
    <w:rsid w:val="00995C1E"/>
    <w:rsid w:val="009969C5"/>
    <w:rsid w:val="009979CE"/>
    <w:rsid w:val="009A5E25"/>
    <w:rsid w:val="009A5EAF"/>
    <w:rsid w:val="009A6794"/>
    <w:rsid w:val="009B1EC2"/>
    <w:rsid w:val="009B5C03"/>
    <w:rsid w:val="009C23FE"/>
    <w:rsid w:val="009D03D1"/>
    <w:rsid w:val="009D42FB"/>
    <w:rsid w:val="009D614D"/>
    <w:rsid w:val="009D64C3"/>
    <w:rsid w:val="009D6843"/>
    <w:rsid w:val="009E0A48"/>
    <w:rsid w:val="009E1938"/>
    <w:rsid w:val="009E4F77"/>
    <w:rsid w:val="00A06E37"/>
    <w:rsid w:val="00A16557"/>
    <w:rsid w:val="00A1694F"/>
    <w:rsid w:val="00A23674"/>
    <w:rsid w:val="00A30AC1"/>
    <w:rsid w:val="00A31999"/>
    <w:rsid w:val="00A33907"/>
    <w:rsid w:val="00A40537"/>
    <w:rsid w:val="00A461B1"/>
    <w:rsid w:val="00A47B6C"/>
    <w:rsid w:val="00A522AB"/>
    <w:rsid w:val="00A5350E"/>
    <w:rsid w:val="00A536E8"/>
    <w:rsid w:val="00A578FC"/>
    <w:rsid w:val="00A62613"/>
    <w:rsid w:val="00A63E28"/>
    <w:rsid w:val="00A64097"/>
    <w:rsid w:val="00A655C1"/>
    <w:rsid w:val="00A7078A"/>
    <w:rsid w:val="00A7315B"/>
    <w:rsid w:val="00A778BB"/>
    <w:rsid w:val="00A819F6"/>
    <w:rsid w:val="00A83F4D"/>
    <w:rsid w:val="00A92C2C"/>
    <w:rsid w:val="00A95B05"/>
    <w:rsid w:val="00AA5CE2"/>
    <w:rsid w:val="00AB0413"/>
    <w:rsid w:val="00AB23C3"/>
    <w:rsid w:val="00AB2575"/>
    <w:rsid w:val="00AB7594"/>
    <w:rsid w:val="00AC2924"/>
    <w:rsid w:val="00AC2BA8"/>
    <w:rsid w:val="00AD6F48"/>
    <w:rsid w:val="00AD7477"/>
    <w:rsid w:val="00AE77D6"/>
    <w:rsid w:val="00AF0375"/>
    <w:rsid w:val="00AF2E5B"/>
    <w:rsid w:val="00AF3988"/>
    <w:rsid w:val="00B0090A"/>
    <w:rsid w:val="00B0363B"/>
    <w:rsid w:val="00B15965"/>
    <w:rsid w:val="00B174F6"/>
    <w:rsid w:val="00B21C82"/>
    <w:rsid w:val="00B234B1"/>
    <w:rsid w:val="00B275C4"/>
    <w:rsid w:val="00B33255"/>
    <w:rsid w:val="00B355B3"/>
    <w:rsid w:val="00B41F68"/>
    <w:rsid w:val="00B44CA4"/>
    <w:rsid w:val="00B46FC5"/>
    <w:rsid w:val="00B53057"/>
    <w:rsid w:val="00B61B9D"/>
    <w:rsid w:val="00B6349E"/>
    <w:rsid w:val="00B638C8"/>
    <w:rsid w:val="00B71FA0"/>
    <w:rsid w:val="00B73768"/>
    <w:rsid w:val="00B74922"/>
    <w:rsid w:val="00B75601"/>
    <w:rsid w:val="00B91730"/>
    <w:rsid w:val="00B95C9E"/>
    <w:rsid w:val="00B96A8C"/>
    <w:rsid w:val="00BA1187"/>
    <w:rsid w:val="00BB523D"/>
    <w:rsid w:val="00BB5BFF"/>
    <w:rsid w:val="00BC6E8D"/>
    <w:rsid w:val="00BD2541"/>
    <w:rsid w:val="00BD5530"/>
    <w:rsid w:val="00BD66A7"/>
    <w:rsid w:val="00BD6F3F"/>
    <w:rsid w:val="00BD7615"/>
    <w:rsid w:val="00BD7827"/>
    <w:rsid w:val="00BE071D"/>
    <w:rsid w:val="00BE57FC"/>
    <w:rsid w:val="00C0138B"/>
    <w:rsid w:val="00C03EF7"/>
    <w:rsid w:val="00C04D3E"/>
    <w:rsid w:val="00C05D50"/>
    <w:rsid w:val="00C06FDC"/>
    <w:rsid w:val="00C10603"/>
    <w:rsid w:val="00C14189"/>
    <w:rsid w:val="00C17114"/>
    <w:rsid w:val="00C22BC5"/>
    <w:rsid w:val="00C266B0"/>
    <w:rsid w:val="00C371E1"/>
    <w:rsid w:val="00C3725A"/>
    <w:rsid w:val="00C37BB0"/>
    <w:rsid w:val="00C40C68"/>
    <w:rsid w:val="00C40F52"/>
    <w:rsid w:val="00C523E0"/>
    <w:rsid w:val="00C527A8"/>
    <w:rsid w:val="00C569F5"/>
    <w:rsid w:val="00C5773E"/>
    <w:rsid w:val="00C7166E"/>
    <w:rsid w:val="00C73DA3"/>
    <w:rsid w:val="00C7621B"/>
    <w:rsid w:val="00C80DFD"/>
    <w:rsid w:val="00C86028"/>
    <w:rsid w:val="00C87982"/>
    <w:rsid w:val="00C90D5F"/>
    <w:rsid w:val="00C93579"/>
    <w:rsid w:val="00C971DB"/>
    <w:rsid w:val="00CA633A"/>
    <w:rsid w:val="00CA68BB"/>
    <w:rsid w:val="00CA6971"/>
    <w:rsid w:val="00CA7D1E"/>
    <w:rsid w:val="00CB32F5"/>
    <w:rsid w:val="00CC0725"/>
    <w:rsid w:val="00CC76F8"/>
    <w:rsid w:val="00CD3996"/>
    <w:rsid w:val="00CD6D95"/>
    <w:rsid w:val="00CE7A65"/>
    <w:rsid w:val="00CF4730"/>
    <w:rsid w:val="00CF5E8D"/>
    <w:rsid w:val="00CF6C27"/>
    <w:rsid w:val="00D00522"/>
    <w:rsid w:val="00D02587"/>
    <w:rsid w:val="00D0745F"/>
    <w:rsid w:val="00D07673"/>
    <w:rsid w:val="00D10F95"/>
    <w:rsid w:val="00D15F46"/>
    <w:rsid w:val="00D22D19"/>
    <w:rsid w:val="00D2734E"/>
    <w:rsid w:val="00D34374"/>
    <w:rsid w:val="00D34DA6"/>
    <w:rsid w:val="00D50B35"/>
    <w:rsid w:val="00D541AE"/>
    <w:rsid w:val="00D65900"/>
    <w:rsid w:val="00D65BEF"/>
    <w:rsid w:val="00D71289"/>
    <w:rsid w:val="00D712E3"/>
    <w:rsid w:val="00D71982"/>
    <w:rsid w:val="00D71D5E"/>
    <w:rsid w:val="00D772BD"/>
    <w:rsid w:val="00D8108A"/>
    <w:rsid w:val="00D815A3"/>
    <w:rsid w:val="00D87987"/>
    <w:rsid w:val="00D91113"/>
    <w:rsid w:val="00D9694D"/>
    <w:rsid w:val="00D97F46"/>
    <w:rsid w:val="00DA0CC6"/>
    <w:rsid w:val="00DA17B7"/>
    <w:rsid w:val="00DA779D"/>
    <w:rsid w:val="00DC6158"/>
    <w:rsid w:val="00DC69E3"/>
    <w:rsid w:val="00DC6A70"/>
    <w:rsid w:val="00DD0A55"/>
    <w:rsid w:val="00DD1CF4"/>
    <w:rsid w:val="00DD70A0"/>
    <w:rsid w:val="00DE3AA7"/>
    <w:rsid w:val="00DE4A1D"/>
    <w:rsid w:val="00DF108F"/>
    <w:rsid w:val="00DF1211"/>
    <w:rsid w:val="00E17D14"/>
    <w:rsid w:val="00E265FC"/>
    <w:rsid w:val="00E26648"/>
    <w:rsid w:val="00E269EB"/>
    <w:rsid w:val="00E3163C"/>
    <w:rsid w:val="00E37B28"/>
    <w:rsid w:val="00E4041C"/>
    <w:rsid w:val="00E42E65"/>
    <w:rsid w:val="00E45CA3"/>
    <w:rsid w:val="00E57545"/>
    <w:rsid w:val="00E608ED"/>
    <w:rsid w:val="00E61CB9"/>
    <w:rsid w:val="00E637E6"/>
    <w:rsid w:val="00E74CEB"/>
    <w:rsid w:val="00E76BFA"/>
    <w:rsid w:val="00E85D4F"/>
    <w:rsid w:val="00E85DE7"/>
    <w:rsid w:val="00E86359"/>
    <w:rsid w:val="00E86997"/>
    <w:rsid w:val="00E93081"/>
    <w:rsid w:val="00EA2CDA"/>
    <w:rsid w:val="00EA354C"/>
    <w:rsid w:val="00EA4B41"/>
    <w:rsid w:val="00EA73DB"/>
    <w:rsid w:val="00EB04B2"/>
    <w:rsid w:val="00EB2D0C"/>
    <w:rsid w:val="00ED073D"/>
    <w:rsid w:val="00ED4230"/>
    <w:rsid w:val="00EE0070"/>
    <w:rsid w:val="00EF0FB9"/>
    <w:rsid w:val="00EF3CA9"/>
    <w:rsid w:val="00EF590B"/>
    <w:rsid w:val="00EF6FFF"/>
    <w:rsid w:val="00EF7D59"/>
    <w:rsid w:val="00F02AAF"/>
    <w:rsid w:val="00F15617"/>
    <w:rsid w:val="00F16951"/>
    <w:rsid w:val="00F16D33"/>
    <w:rsid w:val="00F329DE"/>
    <w:rsid w:val="00F4246D"/>
    <w:rsid w:val="00F50F3E"/>
    <w:rsid w:val="00F54E02"/>
    <w:rsid w:val="00F55993"/>
    <w:rsid w:val="00F60EAB"/>
    <w:rsid w:val="00F653EB"/>
    <w:rsid w:val="00F6636D"/>
    <w:rsid w:val="00F666B1"/>
    <w:rsid w:val="00F675ED"/>
    <w:rsid w:val="00F7161A"/>
    <w:rsid w:val="00F72BFA"/>
    <w:rsid w:val="00F76AD2"/>
    <w:rsid w:val="00F77650"/>
    <w:rsid w:val="00F776E6"/>
    <w:rsid w:val="00F82117"/>
    <w:rsid w:val="00F83386"/>
    <w:rsid w:val="00FA4336"/>
    <w:rsid w:val="00FA57BF"/>
    <w:rsid w:val="00FB202A"/>
    <w:rsid w:val="00FB226E"/>
    <w:rsid w:val="00FB252A"/>
    <w:rsid w:val="00FB543A"/>
    <w:rsid w:val="00FB5AD2"/>
    <w:rsid w:val="00FB6C33"/>
    <w:rsid w:val="00FB79BD"/>
    <w:rsid w:val="00FC0BED"/>
    <w:rsid w:val="00FC4459"/>
    <w:rsid w:val="00FD0935"/>
    <w:rsid w:val="00FD0B7E"/>
    <w:rsid w:val="00FD58B4"/>
    <w:rsid w:val="00FD6543"/>
    <w:rsid w:val="00FE1025"/>
    <w:rsid w:val="00FF2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C8D51"/>
  <w15:chartTrackingRefBased/>
  <w15:docId w15:val="{A78F6AA8-862F-442C-8CE4-871E0EC7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6C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6C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C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6C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C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C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C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C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C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C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6C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C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6C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C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C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C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C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C27"/>
    <w:rPr>
      <w:rFonts w:eastAsiaTheme="majorEastAsia" w:cstheme="majorBidi"/>
      <w:color w:val="272727" w:themeColor="text1" w:themeTint="D8"/>
    </w:rPr>
  </w:style>
  <w:style w:type="paragraph" w:styleId="Title">
    <w:name w:val="Title"/>
    <w:basedOn w:val="Normal"/>
    <w:next w:val="Normal"/>
    <w:link w:val="TitleChar"/>
    <w:uiPriority w:val="10"/>
    <w:qFormat/>
    <w:rsid w:val="00CF6C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C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C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C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C27"/>
    <w:pPr>
      <w:spacing w:before="160"/>
      <w:jc w:val="center"/>
    </w:pPr>
    <w:rPr>
      <w:i/>
      <w:iCs/>
      <w:color w:val="404040" w:themeColor="text1" w:themeTint="BF"/>
    </w:rPr>
  </w:style>
  <w:style w:type="character" w:customStyle="1" w:styleId="QuoteChar">
    <w:name w:val="Quote Char"/>
    <w:basedOn w:val="DefaultParagraphFont"/>
    <w:link w:val="Quote"/>
    <w:uiPriority w:val="29"/>
    <w:rsid w:val="00CF6C27"/>
    <w:rPr>
      <w:i/>
      <w:iCs/>
      <w:color w:val="404040" w:themeColor="text1" w:themeTint="BF"/>
    </w:rPr>
  </w:style>
  <w:style w:type="paragraph" w:styleId="ListParagraph">
    <w:name w:val="List Paragraph"/>
    <w:basedOn w:val="Normal"/>
    <w:uiPriority w:val="34"/>
    <w:qFormat/>
    <w:rsid w:val="00CF6C27"/>
    <w:pPr>
      <w:ind w:left="720"/>
      <w:contextualSpacing/>
    </w:pPr>
  </w:style>
  <w:style w:type="character" w:styleId="IntenseEmphasis">
    <w:name w:val="Intense Emphasis"/>
    <w:basedOn w:val="DefaultParagraphFont"/>
    <w:uiPriority w:val="21"/>
    <w:qFormat/>
    <w:rsid w:val="00CF6C27"/>
    <w:rPr>
      <w:i/>
      <w:iCs/>
      <w:color w:val="0F4761" w:themeColor="accent1" w:themeShade="BF"/>
    </w:rPr>
  </w:style>
  <w:style w:type="paragraph" w:styleId="IntenseQuote">
    <w:name w:val="Intense Quote"/>
    <w:basedOn w:val="Normal"/>
    <w:next w:val="Normal"/>
    <w:link w:val="IntenseQuoteChar"/>
    <w:uiPriority w:val="30"/>
    <w:qFormat/>
    <w:rsid w:val="00CF6C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C27"/>
    <w:rPr>
      <w:i/>
      <w:iCs/>
      <w:color w:val="0F4761" w:themeColor="accent1" w:themeShade="BF"/>
    </w:rPr>
  </w:style>
  <w:style w:type="character" w:styleId="IntenseReference">
    <w:name w:val="Intense Reference"/>
    <w:basedOn w:val="DefaultParagraphFont"/>
    <w:uiPriority w:val="32"/>
    <w:qFormat/>
    <w:rsid w:val="00CF6C27"/>
    <w:rPr>
      <w:b/>
      <w:bCs/>
      <w:smallCaps/>
      <w:color w:val="0F4761" w:themeColor="accent1" w:themeShade="BF"/>
      <w:spacing w:val="5"/>
    </w:rPr>
  </w:style>
  <w:style w:type="paragraph" w:styleId="Header">
    <w:name w:val="header"/>
    <w:basedOn w:val="Normal"/>
    <w:link w:val="HeaderChar"/>
    <w:uiPriority w:val="99"/>
    <w:unhideWhenUsed/>
    <w:rsid w:val="00A63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E28"/>
  </w:style>
  <w:style w:type="paragraph" w:styleId="Footer">
    <w:name w:val="footer"/>
    <w:basedOn w:val="Normal"/>
    <w:link w:val="FooterChar"/>
    <w:uiPriority w:val="99"/>
    <w:unhideWhenUsed/>
    <w:rsid w:val="00A63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E28"/>
  </w:style>
  <w:style w:type="character" w:styleId="Hyperlink">
    <w:name w:val="Hyperlink"/>
    <w:basedOn w:val="DefaultParagraphFont"/>
    <w:uiPriority w:val="99"/>
    <w:unhideWhenUsed/>
    <w:rsid w:val="007705D3"/>
    <w:rPr>
      <w:color w:val="467886" w:themeColor="hyperlink"/>
      <w:u w:val="single"/>
    </w:rPr>
  </w:style>
  <w:style w:type="character" w:styleId="UnresolvedMention">
    <w:name w:val="Unresolved Mention"/>
    <w:basedOn w:val="DefaultParagraphFont"/>
    <w:uiPriority w:val="99"/>
    <w:semiHidden/>
    <w:unhideWhenUsed/>
    <w:rsid w:val="007705D3"/>
    <w:rPr>
      <w:color w:val="605E5C"/>
      <w:shd w:val="clear" w:color="auto" w:fill="E1DFDD"/>
    </w:rPr>
  </w:style>
  <w:style w:type="paragraph" w:styleId="NormalWeb">
    <w:name w:val="Normal (Web)"/>
    <w:basedOn w:val="Normal"/>
    <w:uiPriority w:val="99"/>
    <w:semiHidden/>
    <w:unhideWhenUsed/>
    <w:rsid w:val="00EF3CA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4139</TotalTime>
  <Pages>16</Pages>
  <Words>3941</Words>
  <Characters>22465</Characters>
  <Application>Microsoft Office Word</Application>
  <DocSecurity>0</DocSecurity>
  <Lines>187</Lines>
  <Paragraphs>52</Paragraphs>
  <ScaleCrop>false</ScaleCrop>
  <Company/>
  <LinksUpToDate>false</LinksUpToDate>
  <CharactersWithSpaces>26354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Keren Eicher</dc:creator>
  <cp:keywords/>
  <dc:description/>
  <cp:lastModifiedBy>Keren Eicher</cp:lastModifiedBy>
  <cp:revision>568</cp:revision>
  <dcterms:created xsi:type="dcterms:W3CDTF">2026-09-08T18:48:00Z</dcterms:created>
  <dcterms:modified xsi:type="dcterms:W3CDTF">2026-09-11T15:59:00Z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66cb839c-06d6-49cb-ae3b-0e36b7b7a101</vt:lpwstr>
  </property>
</Properties>
</file>