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42966" w14:textId="77777777" w:rsidR="00914D24" w:rsidRDefault="00914D24" w:rsidP="00532389">
      <w:pPr>
        <w:jc w:val="center"/>
        <w:rPr>
          <w:rFonts w:ascii="Times New Roman" w:hAnsi="Times New Roman" w:cs="Times New Roman"/>
        </w:rPr>
      </w:pPr>
    </w:p>
    <w:p w14:paraId="29CD664F" w14:textId="77777777" w:rsidR="00914D24" w:rsidRDefault="00914D24" w:rsidP="00532389">
      <w:pPr>
        <w:jc w:val="center"/>
        <w:rPr>
          <w:rFonts w:ascii="Times New Roman" w:hAnsi="Times New Roman" w:cs="Times New Roman"/>
        </w:rPr>
      </w:pPr>
    </w:p>
    <w:p w14:paraId="29B914C0" w14:textId="77777777" w:rsidR="00914D24" w:rsidRDefault="00914D24" w:rsidP="00532389">
      <w:pPr>
        <w:jc w:val="center"/>
        <w:rPr>
          <w:rFonts w:ascii="Times New Roman" w:hAnsi="Times New Roman" w:cs="Times New Roman"/>
        </w:rPr>
      </w:pPr>
    </w:p>
    <w:p w14:paraId="78D70AB0" w14:textId="77777777" w:rsidR="00914D24" w:rsidRDefault="00914D24" w:rsidP="00532389">
      <w:pPr>
        <w:jc w:val="center"/>
        <w:rPr>
          <w:rFonts w:ascii="Times New Roman" w:hAnsi="Times New Roman" w:cs="Times New Roman"/>
        </w:rPr>
      </w:pPr>
    </w:p>
    <w:p w14:paraId="4DD0D791" w14:textId="3C5DE2EA" w:rsidR="00A70696" w:rsidRDefault="00532389" w:rsidP="00532389">
      <w:pPr>
        <w:jc w:val="center"/>
        <w:rPr>
          <w:rFonts w:ascii="Times New Roman" w:hAnsi="Times New Roman" w:cs="Times New Roman"/>
        </w:rPr>
      </w:pPr>
      <w:r>
        <w:rPr>
          <w:rFonts w:ascii="Times New Roman" w:hAnsi="Times New Roman" w:cs="Times New Roman"/>
        </w:rPr>
        <w:t>Insider Threat Analysis and Social Science</w:t>
      </w:r>
    </w:p>
    <w:p w14:paraId="1795146F" w14:textId="77777777" w:rsidR="00532389" w:rsidRDefault="00532389" w:rsidP="00532389">
      <w:pPr>
        <w:jc w:val="center"/>
        <w:rPr>
          <w:rFonts w:ascii="Times New Roman" w:hAnsi="Times New Roman" w:cs="Times New Roman"/>
        </w:rPr>
      </w:pPr>
    </w:p>
    <w:p w14:paraId="677D6A99" w14:textId="77777777" w:rsidR="00914D24" w:rsidRDefault="00914D24" w:rsidP="00532389">
      <w:pPr>
        <w:jc w:val="center"/>
        <w:rPr>
          <w:rFonts w:ascii="Times New Roman" w:hAnsi="Times New Roman" w:cs="Times New Roman"/>
        </w:rPr>
      </w:pPr>
    </w:p>
    <w:p w14:paraId="38C1BEFB" w14:textId="77777777" w:rsidR="00914D24" w:rsidRDefault="00914D24" w:rsidP="00532389">
      <w:pPr>
        <w:jc w:val="center"/>
        <w:rPr>
          <w:rFonts w:ascii="Times New Roman" w:hAnsi="Times New Roman" w:cs="Times New Roman"/>
        </w:rPr>
      </w:pPr>
    </w:p>
    <w:p w14:paraId="537457BE" w14:textId="77777777" w:rsidR="00914D24" w:rsidRDefault="00914D24" w:rsidP="00532389">
      <w:pPr>
        <w:jc w:val="center"/>
        <w:rPr>
          <w:rFonts w:ascii="Times New Roman" w:hAnsi="Times New Roman" w:cs="Times New Roman"/>
        </w:rPr>
      </w:pPr>
    </w:p>
    <w:p w14:paraId="6EF5C8B2" w14:textId="77777777" w:rsidR="00914D24" w:rsidRDefault="00914D24" w:rsidP="00532389">
      <w:pPr>
        <w:jc w:val="center"/>
        <w:rPr>
          <w:rFonts w:ascii="Times New Roman" w:hAnsi="Times New Roman" w:cs="Times New Roman"/>
        </w:rPr>
      </w:pPr>
    </w:p>
    <w:p w14:paraId="6996D3B9" w14:textId="77777777" w:rsidR="00914D24" w:rsidRDefault="00914D24" w:rsidP="00532389">
      <w:pPr>
        <w:jc w:val="center"/>
        <w:rPr>
          <w:rFonts w:ascii="Times New Roman" w:hAnsi="Times New Roman" w:cs="Times New Roman"/>
        </w:rPr>
      </w:pPr>
    </w:p>
    <w:p w14:paraId="2F771183" w14:textId="77777777" w:rsidR="00914D24" w:rsidRDefault="00914D24" w:rsidP="00532389">
      <w:pPr>
        <w:jc w:val="center"/>
        <w:rPr>
          <w:rFonts w:ascii="Times New Roman" w:hAnsi="Times New Roman" w:cs="Times New Roman"/>
        </w:rPr>
      </w:pPr>
    </w:p>
    <w:p w14:paraId="50B7CE55" w14:textId="5A454BBA" w:rsidR="00532389" w:rsidRDefault="00532389" w:rsidP="00914D24">
      <w:pPr>
        <w:spacing w:line="480" w:lineRule="auto"/>
        <w:jc w:val="center"/>
        <w:rPr>
          <w:rFonts w:ascii="Times New Roman" w:hAnsi="Times New Roman" w:cs="Times New Roman"/>
        </w:rPr>
      </w:pPr>
      <w:r>
        <w:rPr>
          <w:rFonts w:ascii="Times New Roman" w:hAnsi="Times New Roman" w:cs="Times New Roman"/>
        </w:rPr>
        <w:t>Cynthia Espinosa</w:t>
      </w:r>
    </w:p>
    <w:p w14:paraId="73E797E7" w14:textId="43AE9312" w:rsidR="00532389" w:rsidRDefault="00532389" w:rsidP="00914D24">
      <w:pPr>
        <w:spacing w:line="480" w:lineRule="auto"/>
        <w:jc w:val="center"/>
        <w:rPr>
          <w:rFonts w:ascii="Times New Roman" w:hAnsi="Times New Roman" w:cs="Times New Roman"/>
        </w:rPr>
      </w:pPr>
      <w:r>
        <w:rPr>
          <w:rFonts w:ascii="Times New Roman" w:hAnsi="Times New Roman" w:cs="Times New Roman"/>
        </w:rPr>
        <w:t>CYSE201S Fall 2024</w:t>
      </w:r>
    </w:p>
    <w:p w14:paraId="74D382DE" w14:textId="70AF3154" w:rsidR="00532389" w:rsidRDefault="00532389" w:rsidP="00914D24">
      <w:pPr>
        <w:spacing w:line="480" w:lineRule="auto"/>
        <w:jc w:val="center"/>
        <w:rPr>
          <w:rFonts w:ascii="Times New Roman" w:hAnsi="Times New Roman" w:cs="Times New Roman"/>
        </w:rPr>
      </w:pPr>
      <w:r>
        <w:rPr>
          <w:rFonts w:ascii="Times New Roman" w:hAnsi="Times New Roman" w:cs="Times New Roman"/>
        </w:rPr>
        <w:t>11/24/2024</w:t>
      </w:r>
    </w:p>
    <w:p w14:paraId="31BC090D" w14:textId="31271454" w:rsidR="003A416E" w:rsidRDefault="00532389" w:rsidP="00532389">
      <w:pPr>
        <w:rPr>
          <w:rFonts w:ascii="Times New Roman" w:hAnsi="Times New Roman" w:cs="Times New Roman"/>
        </w:rPr>
      </w:pPr>
      <w:r>
        <w:rPr>
          <w:rFonts w:ascii="Times New Roman" w:hAnsi="Times New Roman" w:cs="Times New Roman"/>
        </w:rPr>
        <w:br w:type="page"/>
      </w:r>
    </w:p>
    <w:p w14:paraId="38744E97" w14:textId="71DFA4CD" w:rsidR="003A416E" w:rsidRDefault="00972DC1" w:rsidP="006D5230">
      <w:pPr>
        <w:spacing w:line="480" w:lineRule="auto"/>
        <w:ind w:firstLine="720"/>
        <w:contextualSpacing/>
        <w:rPr>
          <w:rFonts w:ascii="Times New Roman" w:hAnsi="Times New Roman" w:cs="Times New Roman"/>
        </w:rPr>
      </w:pPr>
      <w:r>
        <w:rPr>
          <w:rFonts w:ascii="Times New Roman" w:hAnsi="Times New Roman" w:cs="Times New Roman"/>
        </w:rPr>
        <w:lastRenderedPageBreak/>
        <w:t xml:space="preserve">An </w:t>
      </w:r>
      <w:r w:rsidR="003A416E">
        <w:rPr>
          <w:rFonts w:ascii="Times New Roman" w:hAnsi="Times New Roman" w:cs="Times New Roman"/>
        </w:rPr>
        <w:t xml:space="preserve">Insider Threat Analysis is responsible for identifying the capabilities </w:t>
      </w:r>
      <w:r w:rsidR="00C64784">
        <w:rPr>
          <w:rFonts w:ascii="Times New Roman" w:hAnsi="Times New Roman" w:cs="Times New Roman"/>
        </w:rPr>
        <w:t xml:space="preserve">and activities of insider threats within cybersecurity. Their findings help support law enforcement and counterintelligence activities and investigations </w:t>
      </w:r>
      <w:sdt>
        <w:sdtPr>
          <w:rPr>
            <w:rFonts w:ascii="Times New Roman" w:hAnsi="Times New Roman" w:cs="Times New Roman"/>
          </w:rPr>
          <w:id w:val="1788232777"/>
          <w:citation/>
        </w:sdtPr>
        <w:sdtContent>
          <w:r w:rsidR="004333FA">
            <w:rPr>
              <w:rFonts w:ascii="Times New Roman" w:hAnsi="Times New Roman" w:cs="Times New Roman"/>
            </w:rPr>
            <w:fldChar w:fldCharType="begin"/>
          </w:r>
          <w:r w:rsidR="004333FA">
            <w:rPr>
              <w:rFonts w:ascii="Times New Roman" w:hAnsi="Times New Roman" w:cs="Times New Roman"/>
            </w:rPr>
            <w:instrText xml:space="preserve"> CITATION Ins \l 1033 </w:instrText>
          </w:r>
          <w:r w:rsidR="004333FA">
            <w:rPr>
              <w:rFonts w:ascii="Times New Roman" w:hAnsi="Times New Roman" w:cs="Times New Roman"/>
            </w:rPr>
            <w:fldChar w:fldCharType="separate"/>
          </w:r>
          <w:r w:rsidR="004333FA" w:rsidRPr="004333FA">
            <w:rPr>
              <w:rFonts w:ascii="Times New Roman" w:hAnsi="Times New Roman" w:cs="Times New Roman"/>
              <w:noProof/>
            </w:rPr>
            <w:t>(Insider Threat Analysis, n.d.)</w:t>
          </w:r>
          <w:r w:rsidR="004333FA">
            <w:rPr>
              <w:rFonts w:ascii="Times New Roman" w:hAnsi="Times New Roman" w:cs="Times New Roman"/>
            </w:rPr>
            <w:fldChar w:fldCharType="end"/>
          </w:r>
        </w:sdtContent>
      </w:sdt>
      <w:r w:rsidR="004333FA">
        <w:rPr>
          <w:rFonts w:ascii="Times New Roman" w:hAnsi="Times New Roman" w:cs="Times New Roman"/>
        </w:rPr>
        <w:t xml:space="preserve">. Insider Threat Analysis use varying social science principles throughout their work. </w:t>
      </w:r>
    </w:p>
    <w:p w14:paraId="21AB1B02" w14:textId="721A9482" w:rsidR="00C64784" w:rsidRDefault="00C64784" w:rsidP="006D5230">
      <w:pPr>
        <w:spacing w:line="480" w:lineRule="auto"/>
        <w:contextualSpacing/>
        <w:rPr>
          <w:rFonts w:ascii="Times New Roman" w:hAnsi="Times New Roman" w:cs="Times New Roman"/>
          <w:b/>
          <w:bCs/>
        </w:rPr>
      </w:pPr>
      <w:r w:rsidRPr="00C64784">
        <w:rPr>
          <w:rFonts w:ascii="Times New Roman" w:hAnsi="Times New Roman" w:cs="Times New Roman"/>
          <w:b/>
          <w:bCs/>
        </w:rPr>
        <w:t>Psychology</w:t>
      </w:r>
    </w:p>
    <w:p w14:paraId="6B28A6E0" w14:textId="42FB0E3E" w:rsidR="00C64784" w:rsidRDefault="003E02BE" w:rsidP="00E70BAB">
      <w:pPr>
        <w:spacing w:line="480" w:lineRule="auto"/>
        <w:ind w:firstLine="720"/>
        <w:contextualSpacing/>
        <w:rPr>
          <w:rFonts w:ascii="Times New Roman" w:hAnsi="Times New Roman" w:cs="Times New Roman"/>
        </w:rPr>
      </w:pPr>
      <w:r>
        <w:rPr>
          <w:rFonts w:ascii="Times New Roman" w:hAnsi="Times New Roman" w:cs="Times New Roman"/>
        </w:rPr>
        <w:t>Human</w:t>
      </w:r>
      <w:r w:rsidR="00914D24">
        <w:rPr>
          <w:rFonts w:ascii="Times New Roman" w:hAnsi="Times New Roman" w:cs="Times New Roman"/>
        </w:rPr>
        <w:t>s</w:t>
      </w:r>
      <w:r>
        <w:rPr>
          <w:rFonts w:ascii="Times New Roman" w:hAnsi="Times New Roman" w:cs="Times New Roman"/>
        </w:rPr>
        <w:t xml:space="preserve"> must be factored into cybersecurity risk assessments to understand the impact their behavior can have </w:t>
      </w:r>
      <w:r w:rsidR="00914D24">
        <w:rPr>
          <w:rFonts w:ascii="Times New Roman" w:hAnsi="Times New Roman" w:cs="Times New Roman"/>
        </w:rPr>
        <w:t xml:space="preserve">on </w:t>
      </w:r>
      <w:r>
        <w:rPr>
          <w:rFonts w:ascii="Times New Roman" w:hAnsi="Times New Roman" w:cs="Times New Roman"/>
        </w:rPr>
        <w:t>network security.</w:t>
      </w:r>
      <w:r w:rsidR="00E70BAB">
        <w:rPr>
          <w:rFonts w:ascii="Times New Roman" w:hAnsi="Times New Roman" w:cs="Times New Roman"/>
        </w:rPr>
        <w:t xml:space="preserve"> Humans can act as risk mitigators or risk inducers</w:t>
      </w:r>
      <w:sdt>
        <w:sdtPr>
          <w:rPr>
            <w:rFonts w:ascii="Times New Roman" w:hAnsi="Times New Roman" w:cs="Times New Roman"/>
          </w:rPr>
          <w:id w:val="191198283"/>
          <w:citation/>
        </w:sdtPr>
        <w:sdtContent>
          <w:r w:rsidR="00E70BAB">
            <w:rPr>
              <w:rFonts w:ascii="Times New Roman" w:hAnsi="Times New Roman" w:cs="Times New Roman"/>
            </w:rPr>
            <w:fldChar w:fldCharType="begin"/>
          </w:r>
          <w:r w:rsidR="00E70BAB">
            <w:rPr>
              <w:rFonts w:ascii="Times New Roman" w:hAnsi="Times New Roman" w:cs="Times New Roman"/>
            </w:rPr>
            <w:instrText xml:space="preserve">CITATION kin18 \l 1033 </w:instrText>
          </w:r>
          <w:r w:rsidR="00E70BAB">
            <w:rPr>
              <w:rFonts w:ascii="Times New Roman" w:hAnsi="Times New Roman" w:cs="Times New Roman"/>
            </w:rPr>
            <w:fldChar w:fldCharType="separate"/>
          </w:r>
          <w:r w:rsidR="00E70BAB">
            <w:rPr>
              <w:rFonts w:ascii="Times New Roman" w:hAnsi="Times New Roman" w:cs="Times New Roman"/>
              <w:noProof/>
            </w:rPr>
            <w:t xml:space="preserve"> </w:t>
          </w:r>
          <w:r w:rsidR="00E70BAB" w:rsidRPr="00E70BAB">
            <w:rPr>
              <w:rFonts w:ascii="Times New Roman" w:hAnsi="Times New Roman" w:cs="Times New Roman"/>
              <w:noProof/>
            </w:rPr>
            <w:t>(King, et al., 2018)</w:t>
          </w:r>
          <w:r w:rsidR="00E70BAB">
            <w:rPr>
              <w:rFonts w:ascii="Times New Roman" w:hAnsi="Times New Roman" w:cs="Times New Roman"/>
            </w:rPr>
            <w:fldChar w:fldCharType="end"/>
          </w:r>
        </w:sdtContent>
      </w:sdt>
      <w:r w:rsidR="00E70BAB">
        <w:rPr>
          <w:rFonts w:ascii="Times New Roman" w:hAnsi="Times New Roman" w:cs="Times New Roman"/>
        </w:rPr>
        <w:t xml:space="preserve">. </w:t>
      </w:r>
      <w:r w:rsidR="00C64784">
        <w:rPr>
          <w:rFonts w:ascii="Times New Roman" w:hAnsi="Times New Roman" w:cs="Times New Roman"/>
        </w:rPr>
        <w:t xml:space="preserve">Insider Threat Analysis use psychology to assess the behavior of individual victims, witnesses and suspects during cybersecurity investigations. They develop </w:t>
      </w:r>
      <w:r w:rsidR="009E7763">
        <w:rPr>
          <w:rFonts w:ascii="Times New Roman" w:hAnsi="Times New Roman" w:cs="Times New Roman"/>
        </w:rPr>
        <w:t xml:space="preserve">ways of eliciting information covertly. </w:t>
      </w:r>
      <w:r w:rsidR="00C86C7E">
        <w:rPr>
          <w:rFonts w:ascii="Times New Roman" w:hAnsi="Times New Roman" w:cs="Times New Roman"/>
        </w:rPr>
        <w:t>They assess the behavior of individuals during cybersecurity investigation</w:t>
      </w:r>
      <w:r w:rsidR="00E70BAB">
        <w:rPr>
          <w:rFonts w:ascii="Times New Roman" w:hAnsi="Times New Roman" w:cs="Times New Roman"/>
        </w:rPr>
        <w:t xml:space="preserve"> </w:t>
      </w:r>
      <w:sdt>
        <w:sdtPr>
          <w:rPr>
            <w:rFonts w:ascii="Times New Roman" w:hAnsi="Times New Roman" w:cs="Times New Roman"/>
          </w:rPr>
          <w:id w:val="320775210"/>
          <w:citation/>
        </w:sdtPr>
        <w:sdtContent>
          <w:r w:rsidR="00E70BAB">
            <w:rPr>
              <w:rFonts w:ascii="Times New Roman" w:hAnsi="Times New Roman" w:cs="Times New Roman"/>
            </w:rPr>
            <w:fldChar w:fldCharType="begin"/>
          </w:r>
          <w:r w:rsidR="00E70BAB">
            <w:rPr>
              <w:rFonts w:ascii="Times New Roman" w:hAnsi="Times New Roman" w:cs="Times New Roman"/>
            </w:rPr>
            <w:instrText xml:space="preserve"> CITATION Ins \l 1033 </w:instrText>
          </w:r>
          <w:r w:rsidR="00E70BAB">
            <w:rPr>
              <w:rFonts w:ascii="Times New Roman" w:hAnsi="Times New Roman" w:cs="Times New Roman"/>
            </w:rPr>
            <w:fldChar w:fldCharType="separate"/>
          </w:r>
          <w:r w:rsidR="00E70BAB" w:rsidRPr="00E70BAB">
            <w:rPr>
              <w:rFonts w:ascii="Times New Roman" w:hAnsi="Times New Roman" w:cs="Times New Roman"/>
              <w:noProof/>
            </w:rPr>
            <w:t>(Insider Threat Analysis, n.d.)</w:t>
          </w:r>
          <w:r w:rsidR="00E70BAB">
            <w:rPr>
              <w:rFonts w:ascii="Times New Roman" w:hAnsi="Times New Roman" w:cs="Times New Roman"/>
            </w:rPr>
            <w:fldChar w:fldCharType="end"/>
          </w:r>
        </w:sdtContent>
      </w:sdt>
      <w:r w:rsidR="00C86C7E">
        <w:rPr>
          <w:rFonts w:ascii="Times New Roman" w:hAnsi="Times New Roman" w:cs="Times New Roman"/>
        </w:rPr>
        <w:t xml:space="preserve">. </w:t>
      </w:r>
    </w:p>
    <w:p w14:paraId="263ED3F9" w14:textId="7C7DAEDA" w:rsidR="009E7763" w:rsidRDefault="009E7763" w:rsidP="006D5230">
      <w:pPr>
        <w:spacing w:line="480" w:lineRule="auto"/>
        <w:contextualSpacing/>
        <w:rPr>
          <w:rFonts w:ascii="Times New Roman" w:hAnsi="Times New Roman" w:cs="Times New Roman"/>
          <w:b/>
          <w:bCs/>
        </w:rPr>
      </w:pPr>
      <w:r w:rsidRPr="009E7763">
        <w:rPr>
          <w:rFonts w:ascii="Times New Roman" w:hAnsi="Times New Roman" w:cs="Times New Roman"/>
          <w:b/>
          <w:bCs/>
        </w:rPr>
        <w:t>Sociology</w:t>
      </w:r>
    </w:p>
    <w:p w14:paraId="5CB84806" w14:textId="10604B3E" w:rsidR="00C86C7E" w:rsidRDefault="00C92160" w:rsidP="00E70BAB">
      <w:pPr>
        <w:spacing w:line="480" w:lineRule="auto"/>
        <w:ind w:firstLine="720"/>
        <w:contextualSpacing/>
        <w:rPr>
          <w:rFonts w:ascii="Times New Roman" w:hAnsi="Times New Roman" w:cs="Times New Roman"/>
        </w:rPr>
      </w:pPr>
      <w:r>
        <w:rPr>
          <w:rFonts w:ascii="Times New Roman" w:hAnsi="Times New Roman" w:cs="Times New Roman"/>
        </w:rPr>
        <w:t xml:space="preserve">There are many factors that may contribute or explain why people do the things they do. Different theories were developed to rationalize human behavior and how it fits into how they function in a society. </w:t>
      </w:r>
      <w:r w:rsidR="00416DD4">
        <w:rPr>
          <w:rFonts w:ascii="Times New Roman" w:hAnsi="Times New Roman" w:cs="Times New Roman"/>
        </w:rPr>
        <w:t xml:space="preserve">Conflict theory suggest that crimes is a result from social and economic in equalities. </w:t>
      </w:r>
      <w:r w:rsidR="00832792">
        <w:rPr>
          <w:rFonts w:ascii="Times New Roman" w:hAnsi="Times New Roman" w:cs="Times New Roman"/>
        </w:rPr>
        <w:t xml:space="preserve">Social Learning theory suggest that crime is learned through interactions with others. </w:t>
      </w:r>
      <w:r w:rsidR="009E7763">
        <w:rPr>
          <w:rFonts w:ascii="Times New Roman" w:hAnsi="Times New Roman" w:cs="Times New Roman"/>
        </w:rPr>
        <w:t>Insider threat analysis conduct insider threat risk assessments to identify potential insider threats. Th</w:t>
      </w:r>
      <w:r w:rsidR="00C86C7E">
        <w:rPr>
          <w:rFonts w:ascii="Times New Roman" w:hAnsi="Times New Roman" w:cs="Times New Roman"/>
        </w:rPr>
        <w:t>ey</w:t>
      </w:r>
      <w:r w:rsidR="009E7763">
        <w:rPr>
          <w:rFonts w:ascii="Times New Roman" w:hAnsi="Times New Roman" w:cs="Times New Roman"/>
        </w:rPr>
        <w:t xml:space="preserve"> establish a threat risk management assessment program and evaluat</w:t>
      </w:r>
      <w:r w:rsidR="00C86C7E">
        <w:rPr>
          <w:rFonts w:ascii="Times New Roman" w:hAnsi="Times New Roman" w:cs="Times New Roman"/>
        </w:rPr>
        <w:t>e organizations insider risk response capabilities.</w:t>
      </w:r>
      <w:r w:rsidR="006D5230">
        <w:rPr>
          <w:rFonts w:ascii="Times New Roman" w:hAnsi="Times New Roman" w:cs="Times New Roman"/>
        </w:rPr>
        <w:t xml:space="preserve"> They identify anomalies in network activities, identify potential threats and recommend remediation strategies</w:t>
      </w:r>
      <w:r w:rsidR="00AE7195">
        <w:rPr>
          <w:rFonts w:ascii="Times New Roman" w:hAnsi="Times New Roman" w:cs="Times New Roman"/>
        </w:rPr>
        <w:t xml:space="preserve">. </w:t>
      </w:r>
      <w:r w:rsidR="00AE7195">
        <w:rPr>
          <w:rFonts w:ascii="Times New Roman" w:hAnsi="Times New Roman" w:cs="Times New Roman"/>
        </w:rPr>
        <w:t>Insider threat analysis notify appropriate personnel of imminent hostile intentions or activities</w:t>
      </w:r>
      <w:r w:rsidR="00AE7195">
        <w:rPr>
          <w:rFonts w:ascii="Times New Roman" w:hAnsi="Times New Roman" w:cs="Times New Roman"/>
        </w:rPr>
        <w:t xml:space="preserve"> </w:t>
      </w:r>
      <w:sdt>
        <w:sdtPr>
          <w:rPr>
            <w:rFonts w:ascii="Times New Roman" w:hAnsi="Times New Roman" w:cs="Times New Roman"/>
          </w:rPr>
          <w:id w:val="-1790036032"/>
          <w:citation/>
        </w:sdtPr>
        <w:sdtContent>
          <w:r w:rsidR="00932AE3">
            <w:rPr>
              <w:rFonts w:ascii="Times New Roman" w:hAnsi="Times New Roman" w:cs="Times New Roman"/>
            </w:rPr>
            <w:fldChar w:fldCharType="begin"/>
          </w:r>
          <w:r w:rsidR="00932AE3">
            <w:rPr>
              <w:rFonts w:ascii="Times New Roman" w:hAnsi="Times New Roman" w:cs="Times New Roman"/>
            </w:rPr>
            <w:instrText xml:space="preserve"> CITATION Ins \l 1033 </w:instrText>
          </w:r>
          <w:r w:rsidR="00932AE3">
            <w:rPr>
              <w:rFonts w:ascii="Times New Roman" w:hAnsi="Times New Roman" w:cs="Times New Roman"/>
            </w:rPr>
            <w:fldChar w:fldCharType="separate"/>
          </w:r>
          <w:r w:rsidR="00932AE3" w:rsidRPr="00E70BAB">
            <w:rPr>
              <w:rFonts w:ascii="Times New Roman" w:hAnsi="Times New Roman" w:cs="Times New Roman"/>
              <w:noProof/>
            </w:rPr>
            <w:t>(Insider Threat Analysis, n.d.)</w:t>
          </w:r>
          <w:r w:rsidR="00932AE3">
            <w:rPr>
              <w:rFonts w:ascii="Times New Roman" w:hAnsi="Times New Roman" w:cs="Times New Roman"/>
            </w:rPr>
            <w:fldChar w:fldCharType="end"/>
          </w:r>
        </w:sdtContent>
      </w:sdt>
      <w:r w:rsidR="006D5230">
        <w:rPr>
          <w:rFonts w:ascii="Times New Roman" w:hAnsi="Times New Roman" w:cs="Times New Roman"/>
        </w:rPr>
        <w:t xml:space="preserve">. </w:t>
      </w:r>
    </w:p>
    <w:p w14:paraId="660D8C19" w14:textId="77B3D4E0" w:rsidR="00C86C7E" w:rsidRDefault="00C86C7E" w:rsidP="006D5230">
      <w:pPr>
        <w:spacing w:line="480" w:lineRule="auto"/>
        <w:contextualSpacing/>
        <w:rPr>
          <w:rFonts w:ascii="Times New Roman" w:hAnsi="Times New Roman" w:cs="Times New Roman"/>
          <w:b/>
          <w:bCs/>
        </w:rPr>
      </w:pPr>
      <w:r w:rsidRPr="00C86C7E">
        <w:rPr>
          <w:rFonts w:ascii="Times New Roman" w:hAnsi="Times New Roman" w:cs="Times New Roman"/>
          <w:b/>
          <w:bCs/>
        </w:rPr>
        <w:t>Economics</w:t>
      </w:r>
    </w:p>
    <w:p w14:paraId="66E3A20A" w14:textId="4CBCDA0C" w:rsidR="00C86C7E" w:rsidRDefault="00C86C7E" w:rsidP="00E70BAB">
      <w:pPr>
        <w:spacing w:line="480" w:lineRule="auto"/>
        <w:ind w:firstLine="720"/>
        <w:contextualSpacing/>
        <w:rPr>
          <w:rFonts w:ascii="Times New Roman" w:hAnsi="Times New Roman" w:cs="Times New Roman"/>
        </w:rPr>
      </w:pPr>
      <w:r>
        <w:rPr>
          <w:rFonts w:ascii="Times New Roman" w:hAnsi="Times New Roman" w:cs="Times New Roman"/>
        </w:rPr>
        <w:lastRenderedPageBreak/>
        <w:t>Insider threat analysis</w:t>
      </w:r>
      <w:r>
        <w:rPr>
          <w:rFonts w:ascii="Times New Roman" w:hAnsi="Times New Roman" w:cs="Times New Roman"/>
        </w:rPr>
        <w:t xml:space="preserve"> acquire resources to support cybersecurity program goals and objectives</w:t>
      </w:r>
      <w:r w:rsidR="00932AE3">
        <w:rPr>
          <w:rFonts w:ascii="Times New Roman" w:hAnsi="Times New Roman" w:cs="Times New Roman"/>
        </w:rPr>
        <w:t xml:space="preserve"> </w:t>
      </w:r>
      <w:sdt>
        <w:sdtPr>
          <w:rPr>
            <w:rFonts w:ascii="Times New Roman" w:hAnsi="Times New Roman" w:cs="Times New Roman"/>
          </w:rPr>
          <w:id w:val="1046795829"/>
          <w:citation/>
        </w:sdtPr>
        <w:sdtContent>
          <w:r w:rsidR="00932AE3">
            <w:rPr>
              <w:rFonts w:ascii="Times New Roman" w:hAnsi="Times New Roman" w:cs="Times New Roman"/>
            </w:rPr>
            <w:fldChar w:fldCharType="begin"/>
          </w:r>
          <w:r w:rsidR="00932AE3">
            <w:rPr>
              <w:rFonts w:ascii="Times New Roman" w:hAnsi="Times New Roman" w:cs="Times New Roman"/>
            </w:rPr>
            <w:instrText xml:space="preserve"> CITATION Ins \l 1033 </w:instrText>
          </w:r>
          <w:r w:rsidR="00932AE3">
            <w:rPr>
              <w:rFonts w:ascii="Times New Roman" w:hAnsi="Times New Roman" w:cs="Times New Roman"/>
            </w:rPr>
            <w:fldChar w:fldCharType="separate"/>
          </w:r>
          <w:r w:rsidR="00932AE3" w:rsidRPr="00E70BAB">
            <w:rPr>
              <w:rFonts w:ascii="Times New Roman" w:hAnsi="Times New Roman" w:cs="Times New Roman"/>
              <w:noProof/>
            </w:rPr>
            <w:t>(Insider Threat Analysis, n.d.)</w:t>
          </w:r>
          <w:r w:rsidR="00932AE3">
            <w:rPr>
              <w:rFonts w:ascii="Times New Roman" w:hAnsi="Times New Roman" w:cs="Times New Roman"/>
            </w:rPr>
            <w:fldChar w:fldCharType="end"/>
          </w:r>
        </w:sdtContent>
      </w:sdt>
      <w:r>
        <w:rPr>
          <w:rFonts w:ascii="Times New Roman" w:hAnsi="Times New Roman" w:cs="Times New Roman"/>
        </w:rPr>
        <w:t>.</w:t>
      </w:r>
      <w:r w:rsidR="00932AE3">
        <w:rPr>
          <w:rFonts w:ascii="Times New Roman" w:hAnsi="Times New Roman" w:cs="Times New Roman"/>
        </w:rPr>
        <w:t xml:space="preserve"> </w:t>
      </w:r>
      <w:r w:rsidR="00832792">
        <w:rPr>
          <w:rFonts w:ascii="Times New Roman" w:hAnsi="Times New Roman" w:cs="Times New Roman"/>
        </w:rPr>
        <w:t xml:space="preserve">Companies with resources are likely to be able to afford to develop and implement cybersecurity best practices. </w:t>
      </w:r>
      <w:r w:rsidR="00832792">
        <w:rPr>
          <w:rFonts w:ascii="Times New Roman" w:hAnsi="Times New Roman" w:cs="Times New Roman"/>
        </w:rPr>
        <w:t>C</w:t>
      </w:r>
      <w:r w:rsidR="00832792">
        <w:rPr>
          <w:rFonts w:ascii="Times New Roman" w:hAnsi="Times New Roman" w:cs="Times New Roman"/>
        </w:rPr>
        <w:t xml:space="preserve">ompanies </w:t>
      </w:r>
      <w:r w:rsidR="00832792">
        <w:rPr>
          <w:rFonts w:ascii="Times New Roman" w:hAnsi="Times New Roman" w:cs="Times New Roman"/>
        </w:rPr>
        <w:t>like small businesses have less</w:t>
      </w:r>
      <w:r w:rsidR="00832792">
        <w:rPr>
          <w:rFonts w:ascii="Times New Roman" w:hAnsi="Times New Roman" w:cs="Times New Roman"/>
        </w:rPr>
        <w:t xml:space="preserve"> resources </w:t>
      </w:r>
      <w:r w:rsidR="00832792">
        <w:rPr>
          <w:rFonts w:ascii="Times New Roman" w:hAnsi="Times New Roman" w:cs="Times New Roman"/>
        </w:rPr>
        <w:t xml:space="preserve">to implement cybersecurity practices and might not be able to afford to hire IT professionals and therefore </w:t>
      </w:r>
      <w:r w:rsidR="00832792">
        <w:rPr>
          <w:rFonts w:ascii="Times New Roman" w:hAnsi="Times New Roman" w:cs="Times New Roman"/>
        </w:rPr>
        <w:t>are likely to be more vulnerable to exploitation</w:t>
      </w:r>
      <w:r w:rsidR="00832792">
        <w:rPr>
          <w:rFonts w:ascii="Times New Roman" w:hAnsi="Times New Roman" w:cs="Times New Roman"/>
        </w:rPr>
        <w:t xml:space="preserve"> </w:t>
      </w:r>
      <w:sdt>
        <w:sdtPr>
          <w:rPr>
            <w:rFonts w:ascii="Times New Roman" w:hAnsi="Times New Roman" w:cs="Times New Roman"/>
          </w:rPr>
          <w:id w:val="-1966265355"/>
          <w:citation/>
        </w:sdtPr>
        <w:sdtContent>
          <w:r w:rsidR="00832792">
            <w:rPr>
              <w:rFonts w:ascii="Times New Roman" w:hAnsi="Times New Roman" w:cs="Times New Roman"/>
            </w:rPr>
            <w:fldChar w:fldCharType="begin"/>
          </w:r>
          <w:r w:rsidR="00832792">
            <w:rPr>
              <w:rFonts w:ascii="Times New Roman" w:hAnsi="Times New Roman" w:cs="Times New Roman"/>
            </w:rPr>
            <w:instrText xml:space="preserve"> CITATION Str \l 1033 </w:instrText>
          </w:r>
          <w:r w:rsidR="00832792">
            <w:rPr>
              <w:rFonts w:ascii="Times New Roman" w:hAnsi="Times New Roman" w:cs="Times New Roman"/>
            </w:rPr>
            <w:fldChar w:fldCharType="separate"/>
          </w:r>
          <w:r w:rsidR="00832792" w:rsidRPr="00832792">
            <w:rPr>
              <w:rFonts w:ascii="Times New Roman" w:hAnsi="Times New Roman" w:cs="Times New Roman"/>
              <w:noProof/>
            </w:rPr>
            <w:t>(Strengthen your cybersecurity, n.d.)</w:t>
          </w:r>
          <w:r w:rsidR="00832792">
            <w:rPr>
              <w:rFonts w:ascii="Times New Roman" w:hAnsi="Times New Roman" w:cs="Times New Roman"/>
            </w:rPr>
            <w:fldChar w:fldCharType="end"/>
          </w:r>
        </w:sdtContent>
      </w:sdt>
      <w:r w:rsidR="00832792">
        <w:rPr>
          <w:rFonts w:ascii="Times New Roman" w:hAnsi="Times New Roman" w:cs="Times New Roman"/>
        </w:rPr>
        <w:t>.</w:t>
      </w:r>
      <w:r w:rsidR="00832792">
        <w:rPr>
          <w:rFonts w:ascii="Times New Roman" w:hAnsi="Times New Roman" w:cs="Times New Roman"/>
        </w:rPr>
        <w:t xml:space="preserve"> </w:t>
      </w:r>
    </w:p>
    <w:p w14:paraId="782799CD" w14:textId="2AA60511" w:rsidR="00C86C7E" w:rsidRDefault="00C86C7E" w:rsidP="006D5230">
      <w:pPr>
        <w:spacing w:line="480" w:lineRule="auto"/>
        <w:contextualSpacing/>
        <w:rPr>
          <w:rFonts w:ascii="Times New Roman" w:hAnsi="Times New Roman" w:cs="Times New Roman"/>
          <w:b/>
          <w:bCs/>
        </w:rPr>
      </w:pPr>
      <w:r w:rsidRPr="00C86C7E">
        <w:rPr>
          <w:rFonts w:ascii="Times New Roman" w:hAnsi="Times New Roman" w:cs="Times New Roman"/>
          <w:b/>
          <w:bCs/>
        </w:rPr>
        <w:t>Criminology</w:t>
      </w:r>
    </w:p>
    <w:p w14:paraId="7352B640" w14:textId="3850BFFA" w:rsidR="00C86C7E" w:rsidRDefault="00C86C7E" w:rsidP="00AE7195">
      <w:pPr>
        <w:spacing w:line="480" w:lineRule="auto"/>
        <w:ind w:firstLine="720"/>
        <w:contextualSpacing/>
        <w:rPr>
          <w:rFonts w:ascii="Times New Roman" w:hAnsi="Times New Roman" w:cs="Times New Roman"/>
        </w:rPr>
      </w:pPr>
      <w:r>
        <w:rPr>
          <w:rFonts w:ascii="Times New Roman" w:hAnsi="Times New Roman" w:cs="Times New Roman"/>
        </w:rPr>
        <w:t>Insider threat analysis</w:t>
      </w:r>
      <w:r>
        <w:rPr>
          <w:rFonts w:ascii="Times New Roman" w:hAnsi="Times New Roman" w:cs="Times New Roman"/>
        </w:rPr>
        <w:t xml:space="preserve"> document and process digital evidence. They investigate alleged insider threat cybersecurity policy violations and refer cases on active insider threat activities to law enforcement investigators</w:t>
      </w:r>
      <w:r w:rsidR="00932AE3">
        <w:rPr>
          <w:rFonts w:ascii="Times New Roman" w:hAnsi="Times New Roman" w:cs="Times New Roman"/>
        </w:rPr>
        <w:t xml:space="preserve"> </w:t>
      </w:r>
      <w:sdt>
        <w:sdtPr>
          <w:rPr>
            <w:rFonts w:ascii="Times New Roman" w:hAnsi="Times New Roman" w:cs="Times New Roman"/>
          </w:rPr>
          <w:id w:val="1858699281"/>
          <w:citation/>
        </w:sdtPr>
        <w:sdtContent>
          <w:r w:rsidR="00932AE3">
            <w:rPr>
              <w:rFonts w:ascii="Times New Roman" w:hAnsi="Times New Roman" w:cs="Times New Roman"/>
            </w:rPr>
            <w:fldChar w:fldCharType="begin"/>
          </w:r>
          <w:r w:rsidR="00932AE3">
            <w:rPr>
              <w:rFonts w:ascii="Times New Roman" w:hAnsi="Times New Roman" w:cs="Times New Roman"/>
            </w:rPr>
            <w:instrText xml:space="preserve"> CITATION Ins \l 1033 </w:instrText>
          </w:r>
          <w:r w:rsidR="00932AE3">
            <w:rPr>
              <w:rFonts w:ascii="Times New Roman" w:hAnsi="Times New Roman" w:cs="Times New Roman"/>
            </w:rPr>
            <w:fldChar w:fldCharType="separate"/>
          </w:r>
          <w:r w:rsidR="00932AE3" w:rsidRPr="00E70BAB">
            <w:rPr>
              <w:rFonts w:ascii="Times New Roman" w:hAnsi="Times New Roman" w:cs="Times New Roman"/>
              <w:noProof/>
            </w:rPr>
            <w:t>(Insider Threat Analysis, n.d.)</w:t>
          </w:r>
          <w:r w:rsidR="00932AE3">
            <w:rPr>
              <w:rFonts w:ascii="Times New Roman" w:hAnsi="Times New Roman" w:cs="Times New Roman"/>
            </w:rPr>
            <w:fldChar w:fldCharType="end"/>
          </w:r>
        </w:sdtContent>
      </w:sdt>
      <w:r>
        <w:rPr>
          <w:rFonts w:ascii="Times New Roman" w:hAnsi="Times New Roman" w:cs="Times New Roman"/>
        </w:rPr>
        <w:t xml:space="preserve">. </w:t>
      </w:r>
    </w:p>
    <w:p w14:paraId="519A8424" w14:textId="2C7ABB02" w:rsidR="00972DC1" w:rsidRPr="00972DC1" w:rsidRDefault="00972DC1" w:rsidP="006D5230">
      <w:pPr>
        <w:spacing w:line="480" w:lineRule="auto"/>
        <w:contextualSpacing/>
        <w:rPr>
          <w:rFonts w:ascii="Times New Roman" w:hAnsi="Times New Roman" w:cs="Times New Roman"/>
          <w:b/>
          <w:bCs/>
        </w:rPr>
      </w:pPr>
      <w:r w:rsidRPr="00972DC1">
        <w:rPr>
          <w:rFonts w:ascii="Times New Roman" w:hAnsi="Times New Roman" w:cs="Times New Roman"/>
          <w:b/>
          <w:bCs/>
        </w:rPr>
        <w:t>Geography</w:t>
      </w:r>
    </w:p>
    <w:p w14:paraId="5AB2759B" w14:textId="51C79D5A" w:rsidR="007F4432" w:rsidRDefault="00972DC1" w:rsidP="006D5230">
      <w:pPr>
        <w:spacing w:line="480" w:lineRule="auto"/>
        <w:contextualSpacing/>
        <w:rPr>
          <w:rFonts w:ascii="Times New Roman" w:hAnsi="Times New Roman" w:cs="Times New Roman"/>
        </w:rPr>
      </w:pPr>
      <w:r>
        <w:rPr>
          <w:rFonts w:ascii="Times New Roman" w:hAnsi="Times New Roman" w:cs="Times New Roman"/>
        </w:rPr>
        <w:t>Cybersecurity does not just affect one country; it is a problem around the world</w:t>
      </w:r>
      <w:r w:rsidR="00914D24">
        <w:rPr>
          <w:rFonts w:ascii="Times New Roman" w:hAnsi="Times New Roman" w:cs="Times New Roman"/>
        </w:rPr>
        <w:t xml:space="preserve"> </w:t>
      </w:r>
      <w:sdt>
        <w:sdtPr>
          <w:rPr>
            <w:rFonts w:ascii="Times New Roman" w:hAnsi="Times New Roman" w:cs="Times New Roman"/>
          </w:rPr>
          <w:id w:val="233059710"/>
          <w:citation/>
        </w:sdtPr>
        <w:sdtContent>
          <w:r w:rsidR="00914D24">
            <w:rPr>
              <w:rFonts w:ascii="Times New Roman" w:hAnsi="Times New Roman" w:cs="Times New Roman"/>
            </w:rPr>
            <w:fldChar w:fldCharType="begin"/>
          </w:r>
          <w:r w:rsidR="00914D24">
            <w:rPr>
              <w:rFonts w:ascii="Times New Roman" w:hAnsi="Times New Roman" w:cs="Times New Roman"/>
            </w:rPr>
            <w:instrText xml:space="preserve"> CITATION kin18 \l 1033 </w:instrText>
          </w:r>
          <w:r w:rsidR="00914D24">
            <w:rPr>
              <w:rFonts w:ascii="Times New Roman" w:hAnsi="Times New Roman" w:cs="Times New Roman"/>
            </w:rPr>
            <w:fldChar w:fldCharType="separate"/>
          </w:r>
          <w:r w:rsidR="00914D24" w:rsidRPr="00914D24">
            <w:rPr>
              <w:rFonts w:ascii="Times New Roman" w:hAnsi="Times New Roman" w:cs="Times New Roman"/>
              <w:noProof/>
            </w:rPr>
            <w:t>(King, et al., 2018)</w:t>
          </w:r>
          <w:r w:rsidR="00914D24">
            <w:rPr>
              <w:rFonts w:ascii="Times New Roman" w:hAnsi="Times New Roman" w:cs="Times New Roman"/>
            </w:rPr>
            <w:fldChar w:fldCharType="end"/>
          </w:r>
        </w:sdtContent>
      </w:sdt>
      <w:r>
        <w:rPr>
          <w:rFonts w:ascii="Times New Roman" w:hAnsi="Times New Roman" w:cs="Times New Roman"/>
        </w:rPr>
        <w:t xml:space="preserve">. Insider Threat Analysis </w:t>
      </w:r>
      <w:r w:rsidR="004333FA">
        <w:rPr>
          <w:rFonts w:ascii="Times New Roman" w:hAnsi="Times New Roman" w:cs="Times New Roman"/>
        </w:rPr>
        <w:t>coordinate with internal and external incident management partners across jurisdictions</w:t>
      </w:r>
      <w:r w:rsidR="00932AE3">
        <w:rPr>
          <w:rFonts w:ascii="Times New Roman" w:hAnsi="Times New Roman" w:cs="Times New Roman"/>
        </w:rPr>
        <w:t xml:space="preserve"> </w:t>
      </w:r>
      <w:sdt>
        <w:sdtPr>
          <w:rPr>
            <w:rFonts w:ascii="Times New Roman" w:hAnsi="Times New Roman" w:cs="Times New Roman"/>
          </w:rPr>
          <w:id w:val="1135835835"/>
          <w:citation/>
        </w:sdtPr>
        <w:sdtContent>
          <w:r w:rsidR="00932AE3">
            <w:rPr>
              <w:rFonts w:ascii="Times New Roman" w:hAnsi="Times New Roman" w:cs="Times New Roman"/>
            </w:rPr>
            <w:fldChar w:fldCharType="begin"/>
          </w:r>
          <w:r w:rsidR="00932AE3">
            <w:rPr>
              <w:rFonts w:ascii="Times New Roman" w:hAnsi="Times New Roman" w:cs="Times New Roman"/>
            </w:rPr>
            <w:instrText xml:space="preserve"> CITATION Ins \l 1033 </w:instrText>
          </w:r>
          <w:r w:rsidR="00932AE3">
            <w:rPr>
              <w:rFonts w:ascii="Times New Roman" w:hAnsi="Times New Roman" w:cs="Times New Roman"/>
            </w:rPr>
            <w:fldChar w:fldCharType="separate"/>
          </w:r>
          <w:r w:rsidR="00932AE3" w:rsidRPr="00E70BAB">
            <w:rPr>
              <w:rFonts w:ascii="Times New Roman" w:hAnsi="Times New Roman" w:cs="Times New Roman"/>
              <w:noProof/>
            </w:rPr>
            <w:t>(Insider Threat Analysis, n.d.)</w:t>
          </w:r>
          <w:r w:rsidR="00932AE3">
            <w:rPr>
              <w:rFonts w:ascii="Times New Roman" w:hAnsi="Times New Roman" w:cs="Times New Roman"/>
            </w:rPr>
            <w:fldChar w:fldCharType="end"/>
          </w:r>
        </w:sdtContent>
      </w:sdt>
      <w:r w:rsidR="004333FA">
        <w:rPr>
          <w:rFonts w:ascii="Times New Roman" w:hAnsi="Times New Roman" w:cs="Times New Roman"/>
        </w:rPr>
        <w:t>.</w:t>
      </w:r>
      <w:r>
        <w:rPr>
          <w:rFonts w:ascii="Times New Roman" w:hAnsi="Times New Roman" w:cs="Times New Roman"/>
        </w:rPr>
        <w:t xml:space="preserve"> </w:t>
      </w:r>
    </w:p>
    <w:p w14:paraId="61658D99" w14:textId="0BC79F4C" w:rsidR="007F4432" w:rsidRDefault="00AE7195" w:rsidP="00532389">
      <w:pPr>
        <w:rPr>
          <w:rFonts w:ascii="Times New Roman" w:hAnsi="Times New Roman" w:cs="Times New Roman"/>
          <w:b/>
          <w:bCs/>
        </w:rPr>
      </w:pPr>
      <w:r w:rsidRPr="00AE7195">
        <w:rPr>
          <w:rFonts w:ascii="Times New Roman" w:hAnsi="Times New Roman" w:cs="Times New Roman"/>
          <w:b/>
          <w:bCs/>
        </w:rPr>
        <w:t>Conclusion</w:t>
      </w:r>
    </w:p>
    <w:p w14:paraId="7C2B7BC5" w14:textId="77777777" w:rsidR="00210B9E" w:rsidRPr="00AE7195" w:rsidRDefault="00210B9E" w:rsidP="00532389">
      <w:pPr>
        <w:rPr>
          <w:rFonts w:ascii="Times New Roman" w:hAnsi="Times New Roman" w:cs="Times New Roman"/>
          <w:b/>
          <w:bCs/>
        </w:rPr>
      </w:pPr>
    </w:p>
    <w:p w14:paraId="7B792167" w14:textId="7DD7EDF4" w:rsidR="00AE7195" w:rsidRDefault="00AE7195" w:rsidP="00210B9E">
      <w:pPr>
        <w:spacing w:line="480" w:lineRule="auto"/>
        <w:ind w:firstLine="720"/>
        <w:rPr>
          <w:rFonts w:ascii="Times New Roman" w:hAnsi="Times New Roman" w:cs="Times New Roman"/>
        </w:rPr>
      </w:pPr>
      <w:r>
        <w:rPr>
          <w:rFonts w:ascii="Times New Roman" w:hAnsi="Times New Roman" w:cs="Times New Roman"/>
        </w:rPr>
        <w:t>The use of technology as developed so much over the past several decades.</w:t>
      </w:r>
      <w:r w:rsidR="00CF5BFA">
        <w:rPr>
          <w:rFonts w:ascii="Times New Roman" w:hAnsi="Times New Roman" w:cs="Times New Roman"/>
        </w:rPr>
        <w:t xml:space="preserve"> </w:t>
      </w:r>
      <w:r>
        <w:rPr>
          <w:rFonts w:ascii="Times New Roman" w:hAnsi="Times New Roman" w:cs="Times New Roman"/>
        </w:rPr>
        <w:t xml:space="preserve"> </w:t>
      </w:r>
      <w:r w:rsidR="00CF5BFA">
        <w:rPr>
          <w:rFonts w:ascii="Times New Roman" w:hAnsi="Times New Roman" w:cs="Times New Roman"/>
        </w:rPr>
        <w:t xml:space="preserve">People in society are very codependent on their technological devices. Technology has also advanced the way people commit crimes. They are many studies and theories that explain possible reasons for individual’s behaviors and why they commit crime. Those in power and with more resources are more capable to defend and protect their interest than those who possess less power and resources. The role of the Insider Threat Analysis is extremely important to combat the threat that humans pose in rendering a network vulnerable and exploited. They use many aspects of sociology principles to be successful in their role. </w:t>
      </w:r>
      <w:r w:rsidR="00210B9E">
        <w:rPr>
          <w:rFonts w:ascii="Times New Roman" w:hAnsi="Times New Roman" w:cs="Times New Roman"/>
        </w:rPr>
        <w:t xml:space="preserve">They leverage their understanding of </w:t>
      </w:r>
      <w:r w:rsidR="00210B9E">
        <w:rPr>
          <w:rFonts w:ascii="Times New Roman" w:hAnsi="Times New Roman" w:cs="Times New Roman"/>
        </w:rPr>
        <w:lastRenderedPageBreak/>
        <w:t>psychology, sociology and economics to provide insight into possible threats and how to protect against them. They k</w:t>
      </w:r>
      <w:r w:rsidR="00CF5BFA">
        <w:rPr>
          <w:rFonts w:ascii="Times New Roman" w:hAnsi="Times New Roman" w:cs="Times New Roman"/>
        </w:rPr>
        <w:t>now</w:t>
      </w:r>
      <w:r w:rsidR="00210B9E">
        <w:rPr>
          <w:rFonts w:ascii="Times New Roman" w:hAnsi="Times New Roman" w:cs="Times New Roman"/>
        </w:rPr>
        <w:t xml:space="preserve"> </w:t>
      </w:r>
      <w:r w:rsidR="00CF5BFA">
        <w:rPr>
          <w:rFonts w:ascii="Times New Roman" w:hAnsi="Times New Roman" w:cs="Times New Roman"/>
        </w:rPr>
        <w:t xml:space="preserve">how to read individuals behaviors, </w:t>
      </w:r>
      <w:r w:rsidR="00210B9E">
        <w:rPr>
          <w:rFonts w:ascii="Times New Roman" w:hAnsi="Times New Roman" w:cs="Times New Roman"/>
        </w:rPr>
        <w:t xml:space="preserve">they </w:t>
      </w:r>
      <w:r w:rsidR="00CF5BFA">
        <w:rPr>
          <w:rFonts w:ascii="Times New Roman" w:hAnsi="Times New Roman" w:cs="Times New Roman"/>
        </w:rPr>
        <w:t>study</w:t>
      </w:r>
      <w:r w:rsidR="00210B9E">
        <w:rPr>
          <w:rFonts w:ascii="Times New Roman" w:hAnsi="Times New Roman" w:cs="Times New Roman"/>
        </w:rPr>
        <w:t xml:space="preserve"> historical analysis of threats, assess current anomalies in networks and share their finding with others in law enforcement and the counterintelligence communities.  </w:t>
      </w:r>
    </w:p>
    <w:p w14:paraId="6D2FED3F" w14:textId="4EC630AA" w:rsidR="007F4432" w:rsidRDefault="007F4432" w:rsidP="00532389">
      <w:pPr>
        <w:rPr>
          <w:rFonts w:ascii="Times New Roman" w:hAnsi="Times New Roman" w:cs="Times New Roman"/>
          <w:b/>
          <w:bCs/>
        </w:rPr>
      </w:pPr>
    </w:p>
    <w:p w14:paraId="634732D5" w14:textId="77777777" w:rsidR="00210B9E" w:rsidRDefault="00210B9E" w:rsidP="00532389">
      <w:pPr>
        <w:rPr>
          <w:rFonts w:ascii="Times New Roman" w:hAnsi="Times New Roman" w:cs="Times New Roman"/>
          <w:b/>
          <w:bCs/>
        </w:rPr>
      </w:pPr>
    </w:p>
    <w:p w14:paraId="72301473" w14:textId="77777777" w:rsidR="00210B9E" w:rsidRDefault="00210B9E" w:rsidP="00532389">
      <w:pPr>
        <w:rPr>
          <w:rFonts w:ascii="Times New Roman" w:hAnsi="Times New Roman" w:cs="Times New Roman"/>
          <w:b/>
          <w:bCs/>
        </w:rPr>
      </w:pPr>
    </w:p>
    <w:p w14:paraId="03EC77F0" w14:textId="77777777" w:rsidR="00210B9E" w:rsidRDefault="00210B9E" w:rsidP="00532389">
      <w:pPr>
        <w:rPr>
          <w:rFonts w:ascii="Times New Roman" w:hAnsi="Times New Roman" w:cs="Times New Roman"/>
          <w:b/>
          <w:bCs/>
        </w:rPr>
      </w:pPr>
    </w:p>
    <w:p w14:paraId="26CB19F9" w14:textId="77777777" w:rsidR="00210B9E" w:rsidRDefault="00210B9E" w:rsidP="00532389">
      <w:pPr>
        <w:rPr>
          <w:rFonts w:ascii="Times New Roman" w:hAnsi="Times New Roman" w:cs="Times New Roman"/>
          <w:b/>
          <w:bCs/>
        </w:rPr>
      </w:pPr>
    </w:p>
    <w:p w14:paraId="1E1BBCB0" w14:textId="21C1E717" w:rsidR="004229B6" w:rsidRDefault="004229B6" w:rsidP="00532389">
      <w:pPr>
        <w:rPr>
          <w:rFonts w:ascii="Times New Roman" w:hAnsi="Times New Roman" w:cs="Times New Roman"/>
          <w:b/>
          <w:bCs/>
        </w:rPr>
      </w:pPr>
      <w:r w:rsidRPr="004229B6">
        <w:rPr>
          <w:rFonts w:ascii="Times New Roman" w:hAnsi="Times New Roman" w:cs="Times New Roman"/>
          <w:b/>
          <w:bCs/>
        </w:rPr>
        <w:t>Reference:</w:t>
      </w:r>
    </w:p>
    <w:p w14:paraId="2FA25A97" w14:textId="77777777" w:rsidR="00914D24" w:rsidRDefault="00914D24" w:rsidP="00532389">
      <w:pPr>
        <w:rPr>
          <w:rFonts w:ascii="Times New Roman" w:hAnsi="Times New Roman" w:cs="Times New Roman"/>
        </w:rPr>
      </w:pPr>
    </w:p>
    <w:p w14:paraId="55882A3A" w14:textId="77777777" w:rsidR="005F7A29" w:rsidRPr="005F7A29" w:rsidRDefault="005F7A29" w:rsidP="005F7A29">
      <w:pPr>
        <w:pStyle w:val="Bibliography"/>
        <w:ind w:left="720" w:hanging="720"/>
        <w:rPr>
          <w:rFonts w:ascii="Times New Roman" w:hAnsi="Times New Roman" w:cs="Times New Roman"/>
          <w:noProof/>
          <w:kern w:val="0"/>
          <w14:ligatures w14:val="none"/>
        </w:rPr>
      </w:pPr>
      <w:r w:rsidRPr="005F7A29">
        <w:rPr>
          <w:rFonts w:ascii="Times New Roman" w:hAnsi="Times New Roman" w:cs="Times New Roman"/>
          <w:i/>
          <w:iCs/>
          <w:noProof/>
        </w:rPr>
        <w:t>Insider Threat Analysis</w:t>
      </w:r>
      <w:r w:rsidRPr="005F7A29">
        <w:rPr>
          <w:rFonts w:ascii="Times New Roman" w:hAnsi="Times New Roman" w:cs="Times New Roman"/>
          <w:noProof/>
        </w:rPr>
        <w:t>. (n.d.). Retrieved from NICCS: https://niccs.cisa.gov/workforce-development/nice-framework/work-role/insider-threat-analysis</w:t>
      </w:r>
    </w:p>
    <w:p w14:paraId="21A1B667" w14:textId="77777777" w:rsidR="00914D24" w:rsidRDefault="00914D24" w:rsidP="00914D24">
      <w:pPr>
        <w:tabs>
          <w:tab w:val="left" w:pos="360"/>
        </w:tabs>
        <w:spacing w:after="240"/>
        <w:contextualSpacing/>
        <w:rPr>
          <w:rFonts w:ascii="Times New Roman" w:hAnsi="Times New Roman" w:cs="Times New Roman"/>
        </w:rPr>
      </w:pPr>
    </w:p>
    <w:p w14:paraId="2E3405E3" w14:textId="027A1C70" w:rsidR="004229B6" w:rsidRDefault="004229B6" w:rsidP="00914D24">
      <w:pPr>
        <w:tabs>
          <w:tab w:val="left" w:pos="360"/>
        </w:tabs>
        <w:spacing w:after="240"/>
        <w:contextualSpacing/>
        <w:rPr>
          <w:rFonts w:ascii="Times New Roman" w:hAnsi="Times New Roman" w:cs="Times New Roman"/>
        </w:rPr>
      </w:pPr>
      <w:r w:rsidRPr="004229B6">
        <w:rPr>
          <w:rFonts w:ascii="Times New Roman" w:hAnsi="Times New Roman" w:cs="Times New Roman"/>
        </w:rPr>
        <w:t xml:space="preserve">King, Z. M., </w:t>
      </w:r>
      <w:proofErr w:type="spellStart"/>
      <w:r w:rsidRPr="004229B6">
        <w:rPr>
          <w:rFonts w:ascii="Times New Roman" w:hAnsi="Times New Roman" w:cs="Times New Roman"/>
        </w:rPr>
        <w:t>Henshel</w:t>
      </w:r>
      <w:proofErr w:type="spellEnd"/>
      <w:r w:rsidRPr="004229B6">
        <w:rPr>
          <w:rFonts w:ascii="Times New Roman" w:hAnsi="Times New Roman" w:cs="Times New Roman"/>
        </w:rPr>
        <w:t>, D. S., Flora, L., Cains, M. G., Hoffman, B., &amp; Sample, C. (2018).</w:t>
      </w:r>
      <w:r>
        <w:rPr>
          <w:rFonts w:ascii="Times New Roman" w:hAnsi="Times New Roman" w:cs="Times New Roman"/>
        </w:rPr>
        <w:tab/>
      </w:r>
      <w:r w:rsidR="00914D24">
        <w:rPr>
          <w:rFonts w:ascii="Times New Roman" w:hAnsi="Times New Roman" w:cs="Times New Roman"/>
        </w:rPr>
        <w:t>Ch</w:t>
      </w:r>
      <w:r w:rsidRPr="004229B6">
        <w:rPr>
          <w:rFonts w:ascii="Times New Roman" w:hAnsi="Times New Roman" w:cs="Times New Roman"/>
        </w:rPr>
        <w:t>aracterizing and measuring maliciousness for cybersecurity risk assessment. </w:t>
      </w:r>
      <w:r w:rsidRPr="004229B6">
        <w:rPr>
          <w:rFonts w:ascii="Times New Roman" w:hAnsi="Times New Roman" w:cs="Times New Roman"/>
          <w:i/>
          <w:iCs/>
        </w:rPr>
        <w:t xml:space="preserve">Frontiers in </w:t>
      </w:r>
      <w:r w:rsidR="00914D24">
        <w:rPr>
          <w:rFonts w:ascii="Times New Roman" w:hAnsi="Times New Roman" w:cs="Times New Roman"/>
          <w:i/>
          <w:iCs/>
        </w:rPr>
        <w:tab/>
        <w:t>P</w:t>
      </w:r>
      <w:r w:rsidRPr="004229B6">
        <w:rPr>
          <w:rFonts w:ascii="Times New Roman" w:hAnsi="Times New Roman" w:cs="Times New Roman"/>
          <w:i/>
          <w:iCs/>
        </w:rPr>
        <w:t>sychology</w:t>
      </w:r>
      <w:r w:rsidRPr="004229B6">
        <w:rPr>
          <w:rFonts w:ascii="Times New Roman" w:hAnsi="Times New Roman" w:cs="Times New Roman"/>
        </w:rPr>
        <w:t>, </w:t>
      </w:r>
      <w:r w:rsidRPr="004229B6">
        <w:rPr>
          <w:rFonts w:ascii="Times New Roman" w:hAnsi="Times New Roman" w:cs="Times New Roman"/>
          <w:i/>
          <w:iCs/>
        </w:rPr>
        <w:t>9</w:t>
      </w:r>
      <w:r w:rsidRPr="004229B6">
        <w:rPr>
          <w:rFonts w:ascii="Times New Roman" w:hAnsi="Times New Roman" w:cs="Times New Roman"/>
        </w:rPr>
        <w:t xml:space="preserve">. </w:t>
      </w:r>
      <w:hyperlink r:id="rId7" w:history="1">
        <w:r w:rsidRPr="00C02B79">
          <w:rPr>
            <w:rStyle w:val="Hyperlink"/>
            <w:rFonts w:ascii="Times New Roman" w:hAnsi="Times New Roman" w:cs="Times New Roman"/>
          </w:rPr>
          <w:t>https://doi-org.proxy.lib.odu.edu/10.3389/fpsyg.2018.00039</w:t>
        </w:r>
      </w:hyperlink>
    </w:p>
    <w:p w14:paraId="6272443B" w14:textId="77777777" w:rsidR="00210B9E" w:rsidRDefault="00210B9E" w:rsidP="00532389">
      <w:pPr>
        <w:rPr>
          <w:rFonts w:ascii="Times New Roman" w:hAnsi="Times New Roman" w:cs="Times New Roman"/>
        </w:rPr>
      </w:pPr>
    </w:p>
    <w:p w14:paraId="3FE880E3" w14:textId="77777777" w:rsidR="005F7A29" w:rsidRPr="005F7A29" w:rsidRDefault="005F7A29" w:rsidP="005F7A29">
      <w:pPr>
        <w:pStyle w:val="Bibliography"/>
        <w:ind w:left="720" w:hanging="720"/>
        <w:rPr>
          <w:rFonts w:ascii="Times New Roman" w:hAnsi="Times New Roman" w:cs="Times New Roman"/>
          <w:noProof/>
        </w:rPr>
      </w:pPr>
      <w:r w:rsidRPr="005F7A29">
        <w:rPr>
          <w:rFonts w:ascii="Times New Roman" w:hAnsi="Times New Roman" w:cs="Times New Roman"/>
          <w:i/>
          <w:iCs/>
          <w:noProof/>
        </w:rPr>
        <w:t>Strengthen your cybersecurity</w:t>
      </w:r>
      <w:r w:rsidRPr="005F7A29">
        <w:rPr>
          <w:rFonts w:ascii="Times New Roman" w:hAnsi="Times New Roman" w:cs="Times New Roman"/>
          <w:noProof/>
        </w:rPr>
        <w:t>. (n.d.). Retrieved from SBA: https://www.sba.gov/business-guide/manage-your-business/strengthen-your-cybersecurity</w:t>
      </w:r>
    </w:p>
    <w:p w14:paraId="0DFB135D" w14:textId="77777777" w:rsidR="004229B6" w:rsidRPr="004229B6" w:rsidRDefault="004229B6" w:rsidP="00532389">
      <w:pPr>
        <w:rPr>
          <w:rFonts w:ascii="Times New Roman" w:hAnsi="Times New Roman" w:cs="Times New Roman"/>
        </w:rPr>
      </w:pPr>
    </w:p>
    <w:p w14:paraId="25A962C3" w14:textId="5AD56980" w:rsidR="00210B9E" w:rsidRDefault="00210B9E" w:rsidP="00210B9E"/>
    <w:p w14:paraId="75B1D657" w14:textId="55A56BF1" w:rsidR="004229B6" w:rsidRPr="00C86C7E" w:rsidRDefault="004229B6" w:rsidP="005F7A29">
      <w:pPr>
        <w:rPr>
          <w:rFonts w:ascii="Times New Roman" w:hAnsi="Times New Roman" w:cs="Times New Roman"/>
          <w:b/>
          <w:bCs/>
        </w:rPr>
      </w:pPr>
    </w:p>
    <w:sectPr w:rsidR="004229B6" w:rsidRPr="00C86C7E" w:rsidSect="00532389">
      <w:headerReference w:type="even" r:id="rId8"/>
      <w:head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656FB" w14:textId="77777777" w:rsidR="0071696E" w:rsidRDefault="0071696E" w:rsidP="00532389">
      <w:r>
        <w:separator/>
      </w:r>
    </w:p>
  </w:endnote>
  <w:endnote w:type="continuationSeparator" w:id="0">
    <w:p w14:paraId="348D3FB9" w14:textId="77777777" w:rsidR="0071696E" w:rsidRDefault="0071696E" w:rsidP="00532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9EF641" w14:textId="77777777" w:rsidR="0071696E" w:rsidRDefault="0071696E" w:rsidP="00532389">
      <w:r>
        <w:separator/>
      </w:r>
    </w:p>
  </w:footnote>
  <w:footnote w:type="continuationSeparator" w:id="0">
    <w:p w14:paraId="47F34040" w14:textId="77777777" w:rsidR="0071696E" w:rsidRDefault="0071696E" w:rsidP="00532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12577754"/>
      <w:docPartObj>
        <w:docPartGallery w:val="Page Numbers (Top of Page)"/>
        <w:docPartUnique/>
      </w:docPartObj>
    </w:sdtPr>
    <w:sdtContent>
      <w:p w14:paraId="33DC3C92" w14:textId="2EB6E46B" w:rsidR="00532389" w:rsidRDefault="00532389" w:rsidP="00C02B7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E7FCDB" w14:textId="77777777" w:rsidR="00532389" w:rsidRDefault="00532389" w:rsidP="0053238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91421758"/>
      <w:docPartObj>
        <w:docPartGallery w:val="Page Numbers (Top of Page)"/>
        <w:docPartUnique/>
      </w:docPartObj>
    </w:sdtPr>
    <w:sdtContent>
      <w:p w14:paraId="5A2CB6F8" w14:textId="4207C502" w:rsidR="00532389" w:rsidRDefault="00532389" w:rsidP="00C02B7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9068519" w14:textId="77777777" w:rsidR="00532389" w:rsidRDefault="00532389" w:rsidP="00532389">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389"/>
    <w:rsid w:val="00173D55"/>
    <w:rsid w:val="00210B9E"/>
    <w:rsid w:val="003A416E"/>
    <w:rsid w:val="003B33C2"/>
    <w:rsid w:val="003E02BE"/>
    <w:rsid w:val="00416DD4"/>
    <w:rsid w:val="004229B6"/>
    <w:rsid w:val="004333FA"/>
    <w:rsid w:val="00532389"/>
    <w:rsid w:val="0055640E"/>
    <w:rsid w:val="005F7A29"/>
    <w:rsid w:val="006D5230"/>
    <w:rsid w:val="0071696E"/>
    <w:rsid w:val="007F4432"/>
    <w:rsid w:val="00832792"/>
    <w:rsid w:val="00914D24"/>
    <w:rsid w:val="00932AE3"/>
    <w:rsid w:val="00972DC1"/>
    <w:rsid w:val="009822B6"/>
    <w:rsid w:val="009E7763"/>
    <w:rsid w:val="00A70696"/>
    <w:rsid w:val="00AE7195"/>
    <w:rsid w:val="00C64784"/>
    <w:rsid w:val="00C86C7E"/>
    <w:rsid w:val="00C92160"/>
    <w:rsid w:val="00CD4210"/>
    <w:rsid w:val="00CD7BEA"/>
    <w:rsid w:val="00CF5BFA"/>
    <w:rsid w:val="00E70BAB"/>
    <w:rsid w:val="00F85482"/>
    <w:rsid w:val="00FF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D4758"/>
  <w15:chartTrackingRefBased/>
  <w15:docId w15:val="{B8B46A5D-EABB-0C45-BCA8-EB776ADB0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3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23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23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3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3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3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3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3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3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3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23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3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3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3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3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3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3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389"/>
    <w:rPr>
      <w:rFonts w:eastAsiaTheme="majorEastAsia" w:cstheme="majorBidi"/>
      <w:color w:val="272727" w:themeColor="text1" w:themeTint="D8"/>
    </w:rPr>
  </w:style>
  <w:style w:type="paragraph" w:styleId="Title">
    <w:name w:val="Title"/>
    <w:basedOn w:val="Normal"/>
    <w:next w:val="Normal"/>
    <w:link w:val="TitleChar"/>
    <w:uiPriority w:val="10"/>
    <w:qFormat/>
    <w:rsid w:val="005323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3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38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3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3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32389"/>
    <w:rPr>
      <w:i/>
      <w:iCs/>
      <w:color w:val="404040" w:themeColor="text1" w:themeTint="BF"/>
    </w:rPr>
  </w:style>
  <w:style w:type="paragraph" w:styleId="ListParagraph">
    <w:name w:val="List Paragraph"/>
    <w:basedOn w:val="Normal"/>
    <w:uiPriority w:val="34"/>
    <w:qFormat/>
    <w:rsid w:val="00532389"/>
    <w:pPr>
      <w:ind w:left="720"/>
      <w:contextualSpacing/>
    </w:pPr>
  </w:style>
  <w:style w:type="character" w:styleId="IntenseEmphasis">
    <w:name w:val="Intense Emphasis"/>
    <w:basedOn w:val="DefaultParagraphFont"/>
    <w:uiPriority w:val="21"/>
    <w:qFormat/>
    <w:rsid w:val="00532389"/>
    <w:rPr>
      <w:i/>
      <w:iCs/>
      <w:color w:val="0F4761" w:themeColor="accent1" w:themeShade="BF"/>
    </w:rPr>
  </w:style>
  <w:style w:type="paragraph" w:styleId="IntenseQuote">
    <w:name w:val="Intense Quote"/>
    <w:basedOn w:val="Normal"/>
    <w:next w:val="Normal"/>
    <w:link w:val="IntenseQuoteChar"/>
    <w:uiPriority w:val="30"/>
    <w:qFormat/>
    <w:rsid w:val="005323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389"/>
    <w:rPr>
      <w:i/>
      <w:iCs/>
      <w:color w:val="0F4761" w:themeColor="accent1" w:themeShade="BF"/>
    </w:rPr>
  </w:style>
  <w:style w:type="character" w:styleId="IntenseReference">
    <w:name w:val="Intense Reference"/>
    <w:basedOn w:val="DefaultParagraphFont"/>
    <w:uiPriority w:val="32"/>
    <w:qFormat/>
    <w:rsid w:val="00532389"/>
    <w:rPr>
      <w:b/>
      <w:bCs/>
      <w:smallCaps/>
      <w:color w:val="0F4761" w:themeColor="accent1" w:themeShade="BF"/>
      <w:spacing w:val="5"/>
    </w:rPr>
  </w:style>
  <w:style w:type="paragraph" w:styleId="Header">
    <w:name w:val="header"/>
    <w:basedOn w:val="Normal"/>
    <w:link w:val="HeaderChar"/>
    <w:uiPriority w:val="99"/>
    <w:unhideWhenUsed/>
    <w:rsid w:val="00532389"/>
    <w:pPr>
      <w:tabs>
        <w:tab w:val="center" w:pos="4680"/>
        <w:tab w:val="right" w:pos="9360"/>
      </w:tabs>
    </w:pPr>
  </w:style>
  <w:style w:type="character" w:customStyle="1" w:styleId="HeaderChar">
    <w:name w:val="Header Char"/>
    <w:basedOn w:val="DefaultParagraphFont"/>
    <w:link w:val="Header"/>
    <w:uiPriority w:val="99"/>
    <w:rsid w:val="00532389"/>
  </w:style>
  <w:style w:type="character" w:styleId="PageNumber">
    <w:name w:val="page number"/>
    <w:basedOn w:val="DefaultParagraphFont"/>
    <w:uiPriority w:val="99"/>
    <w:semiHidden/>
    <w:unhideWhenUsed/>
    <w:rsid w:val="00532389"/>
  </w:style>
  <w:style w:type="paragraph" w:styleId="Bibliography">
    <w:name w:val="Bibliography"/>
    <w:basedOn w:val="Normal"/>
    <w:next w:val="Normal"/>
    <w:uiPriority w:val="37"/>
    <w:unhideWhenUsed/>
    <w:rsid w:val="004229B6"/>
  </w:style>
  <w:style w:type="character" w:styleId="Hyperlink">
    <w:name w:val="Hyperlink"/>
    <w:basedOn w:val="DefaultParagraphFont"/>
    <w:uiPriority w:val="99"/>
    <w:unhideWhenUsed/>
    <w:rsid w:val="004229B6"/>
    <w:rPr>
      <w:color w:val="467886" w:themeColor="hyperlink"/>
      <w:u w:val="single"/>
    </w:rPr>
  </w:style>
  <w:style w:type="character" w:styleId="UnresolvedMention">
    <w:name w:val="Unresolved Mention"/>
    <w:basedOn w:val="DefaultParagraphFont"/>
    <w:uiPriority w:val="99"/>
    <w:semiHidden/>
    <w:unhideWhenUsed/>
    <w:rsid w:val="004229B6"/>
    <w:rPr>
      <w:color w:val="605E5C"/>
      <w:shd w:val="clear" w:color="auto" w:fill="E1DFDD"/>
    </w:rPr>
  </w:style>
  <w:style w:type="character" w:styleId="FollowedHyperlink">
    <w:name w:val="FollowedHyperlink"/>
    <w:basedOn w:val="DefaultParagraphFont"/>
    <w:uiPriority w:val="99"/>
    <w:semiHidden/>
    <w:unhideWhenUsed/>
    <w:rsid w:val="00914D2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81068">
      <w:bodyDiv w:val="1"/>
      <w:marLeft w:val="0"/>
      <w:marRight w:val="0"/>
      <w:marTop w:val="0"/>
      <w:marBottom w:val="0"/>
      <w:divBdr>
        <w:top w:val="none" w:sz="0" w:space="0" w:color="auto"/>
        <w:left w:val="none" w:sz="0" w:space="0" w:color="auto"/>
        <w:bottom w:val="none" w:sz="0" w:space="0" w:color="auto"/>
        <w:right w:val="none" w:sz="0" w:space="0" w:color="auto"/>
      </w:divBdr>
    </w:div>
    <w:div w:id="452754923">
      <w:bodyDiv w:val="1"/>
      <w:marLeft w:val="0"/>
      <w:marRight w:val="0"/>
      <w:marTop w:val="0"/>
      <w:marBottom w:val="0"/>
      <w:divBdr>
        <w:top w:val="none" w:sz="0" w:space="0" w:color="auto"/>
        <w:left w:val="none" w:sz="0" w:space="0" w:color="auto"/>
        <w:bottom w:val="none" w:sz="0" w:space="0" w:color="auto"/>
        <w:right w:val="none" w:sz="0" w:space="0" w:color="auto"/>
      </w:divBdr>
    </w:div>
    <w:div w:id="606738154">
      <w:bodyDiv w:val="1"/>
      <w:marLeft w:val="0"/>
      <w:marRight w:val="0"/>
      <w:marTop w:val="0"/>
      <w:marBottom w:val="0"/>
      <w:divBdr>
        <w:top w:val="none" w:sz="0" w:space="0" w:color="auto"/>
        <w:left w:val="none" w:sz="0" w:space="0" w:color="auto"/>
        <w:bottom w:val="none" w:sz="0" w:space="0" w:color="auto"/>
        <w:right w:val="none" w:sz="0" w:space="0" w:color="auto"/>
      </w:divBdr>
    </w:div>
    <w:div w:id="687946337">
      <w:bodyDiv w:val="1"/>
      <w:marLeft w:val="0"/>
      <w:marRight w:val="0"/>
      <w:marTop w:val="0"/>
      <w:marBottom w:val="0"/>
      <w:divBdr>
        <w:top w:val="none" w:sz="0" w:space="0" w:color="auto"/>
        <w:left w:val="none" w:sz="0" w:space="0" w:color="auto"/>
        <w:bottom w:val="none" w:sz="0" w:space="0" w:color="auto"/>
        <w:right w:val="none" w:sz="0" w:space="0" w:color="auto"/>
      </w:divBdr>
    </w:div>
    <w:div w:id="689795795">
      <w:bodyDiv w:val="1"/>
      <w:marLeft w:val="0"/>
      <w:marRight w:val="0"/>
      <w:marTop w:val="0"/>
      <w:marBottom w:val="0"/>
      <w:divBdr>
        <w:top w:val="none" w:sz="0" w:space="0" w:color="auto"/>
        <w:left w:val="none" w:sz="0" w:space="0" w:color="auto"/>
        <w:bottom w:val="none" w:sz="0" w:space="0" w:color="auto"/>
        <w:right w:val="none" w:sz="0" w:space="0" w:color="auto"/>
      </w:divBdr>
    </w:div>
    <w:div w:id="815727515">
      <w:bodyDiv w:val="1"/>
      <w:marLeft w:val="0"/>
      <w:marRight w:val="0"/>
      <w:marTop w:val="0"/>
      <w:marBottom w:val="0"/>
      <w:divBdr>
        <w:top w:val="none" w:sz="0" w:space="0" w:color="auto"/>
        <w:left w:val="none" w:sz="0" w:space="0" w:color="auto"/>
        <w:bottom w:val="none" w:sz="0" w:space="0" w:color="auto"/>
        <w:right w:val="none" w:sz="0" w:space="0" w:color="auto"/>
      </w:divBdr>
    </w:div>
    <w:div w:id="919290640">
      <w:bodyDiv w:val="1"/>
      <w:marLeft w:val="0"/>
      <w:marRight w:val="0"/>
      <w:marTop w:val="0"/>
      <w:marBottom w:val="0"/>
      <w:divBdr>
        <w:top w:val="none" w:sz="0" w:space="0" w:color="auto"/>
        <w:left w:val="none" w:sz="0" w:space="0" w:color="auto"/>
        <w:bottom w:val="none" w:sz="0" w:space="0" w:color="auto"/>
        <w:right w:val="none" w:sz="0" w:space="0" w:color="auto"/>
      </w:divBdr>
    </w:div>
    <w:div w:id="1022632423">
      <w:bodyDiv w:val="1"/>
      <w:marLeft w:val="0"/>
      <w:marRight w:val="0"/>
      <w:marTop w:val="0"/>
      <w:marBottom w:val="0"/>
      <w:divBdr>
        <w:top w:val="none" w:sz="0" w:space="0" w:color="auto"/>
        <w:left w:val="none" w:sz="0" w:space="0" w:color="auto"/>
        <w:bottom w:val="none" w:sz="0" w:space="0" w:color="auto"/>
        <w:right w:val="none" w:sz="0" w:space="0" w:color="auto"/>
      </w:divBdr>
    </w:div>
    <w:div w:id="1849520750">
      <w:bodyDiv w:val="1"/>
      <w:marLeft w:val="0"/>
      <w:marRight w:val="0"/>
      <w:marTop w:val="0"/>
      <w:marBottom w:val="0"/>
      <w:divBdr>
        <w:top w:val="none" w:sz="0" w:space="0" w:color="auto"/>
        <w:left w:val="none" w:sz="0" w:space="0" w:color="auto"/>
        <w:bottom w:val="none" w:sz="0" w:space="0" w:color="auto"/>
        <w:right w:val="none" w:sz="0" w:space="0" w:color="auto"/>
      </w:divBdr>
    </w:div>
    <w:div w:id="194152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proxy.lib.odu.edu/10.3389/fpsyg.2018.0003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Ins</b:Tag>
    <b:SourceType>InternetSite</b:SourceType>
    <b:Guid>{CF9F9A09-B92C-3545-A846-8EA9591ED954}</b:Guid>
    <b:Title>Insider Threat Analysis</b:Title>
    <b:InternetSiteTitle>NICCS</b:InternetSiteTitle>
    <b:URL>https://niccs.cisa.gov/workforce-development/nice-framework/work-role/insider-threat-analysis</b:URL>
    <b:RefOrder>1</b:RefOrder>
  </b:Source>
  <b:Source>
    <b:Tag>kin18</b:Tag>
    <b:SourceType>ArticleInAPeriodical</b:SourceType>
    <b:Guid>{2765A29D-4DBB-B848-9AA3-6BBB935753BB}</b:Guid>
    <b:Author>
      <b:Author>
        <b:NameList>
          <b:Person>
            <b:Last>King</b:Last>
            <b:First>Zoe</b:First>
            <b:Middle>M</b:Middle>
          </b:Person>
          <b:Person>
            <b:Last>Henshel</b:Last>
            <b:First>Diane</b:First>
            <b:Middle>S</b:Middle>
          </b:Person>
          <b:Person>
            <b:Last>Flora</b:Last>
            <b:First>Liberty</b:First>
          </b:Person>
          <b:Person>
            <b:Last>Cains</b:Last>
            <b:First>Mariana</b:First>
            <b:Middle>G</b:Middle>
          </b:Person>
          <b:Person>
            <b:Last>Hoffman</b:Last>
            <b:First>Blaine</b:First>
          </b:Person>
          <b:Person>
            <b:Last>Sample</b:Last>
            <b:First>Char</b:First>
          </b:Person>
        </b:NameList>
      </b:Author>
    </b:Author>
    <b:Title>Characterizing and measuring maliciousness for cybersecurity risk assessment</b:Title>
    <b:Year>2018</b:Year>
    <b:Month>February</b:Month>
    <b:Day>5</b:Day>
    <b:PeriodicalTitle>Frontiers in Psychology</b:PeriodicalTitle>
    <b:Publisher>Switzerland : Frontiers Media S.A.</b:Publisher>
    <b:Volume>9</b:Volume>
    <b:Issue>39</b:Issue>
    <b:RefOrder>2</b:RefOrder>
  </b:Source>
  <b:Source>
    <b:Tag>Str</b:Tag>
    <b:SourceType>InternetSite</b:SourceType>
    <b:Guid>{97E4DBAB-6F7E-654E-B1AF-CDB7015EDB18}</b:Guid>
    <b:Title>Strengthen your cybersecurity</b:Title>
    <b:InternetSiteTitle>SBA</b:InternetSiteTitle>
    <b:URL>https://www.sba.gov/business-guide/manage-your-business/strengthen-your-cybersecurity</b:URL>
    <b:RefOrder>3</b:RefOrder>
  </b:Source>
</b:Sources>
</file>

<file path=customXml/itemProps1.xml><?xml version="1.0" encoding="utf-8"?>
<ds:datastoreItem xmlns:ds="http://schemas.openxmlformats.org/officeDocument/2006/customXml" ds:itemID="{E57111A3-C043-D844-AE50-9C52ECF91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4</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CYNTHIA K.</dc:creator>
  <cp:keywords/>
  <dc:description/>
  <cp:lastModifiedBy>ESPINOSA, CYNTHIA K.</cp:lastModifiedBy>
  <cp:revision>1</cp:revision>
  <dcterms:created xsi:type="dcterms:W3CDTF">2024-11-24T13:18:00Z</dcterms:created>
  <dcterms:modified xsi:type="dcterms:W3CDTF">2024-11-24T16:59:00Z</dcterms:modified>
</cp:coreProperties>
</file>